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876F620" w14:textId="582C03EF" w:rsidR="00057AC6" w:rsidRPr="002179B4" w:rsidRDefault="00057AC6" w:rsidP="00484E21">
      <w:pPr>
        <w:tabs>
          <w:tab w:val="left" w:pos="1037"/>
        </w:tabs>
        <w:jc w:val="center"/>
        <w:rPr>
          <w:rFonts w:ascii="Book Antiqua" w:hAnsi="Book Antiqua" w:cs="Arial"/>
          <w:b/>
          <w:color w:val="000000" w:themeColor="text1"/>
          <w:sz w:val="18"/>
          <w:szCs w:val="18"/>
        </w:rPr>
      </w:pPr>
    </w:p>
    <w:p w14:paraId="06CD2111"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7A2AF9"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17CF42DD"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544D8CD"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D3DF30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CA078F5"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34D11B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EAC801A" w14:textId="77777777" w:rsidR="00057AC6" w:rsidRDefault="00057AC6" w:rsidP="00BC182F">
      <w:pPr>
        <w:tabs>
          <w:tab w:val="left" w:pos="1037"/>
        </w:tabs>
        <w:jc w:val="center"/>
        <w:rPr>
          <w:rFonts w:ascii="Book Antiqua" w:hAnsi="Book Antiqua" w:cs="Arial"/>
          <w:b/>
          <w:color w:val="000000" w:themeColor="text1"/>
          <w:sz w:val="18"/>
          <w:szCs w:val="18"/>
        </w:rPr>
      </w:pPr>
    </w:p>
    <w:p w14:paraId="0B88DF98" w14:textId="77777777" w:rsidR="00C15ECD" w:rsidRDefault="00C15ECD" w:rsidP="00BC182F">
      <w:pPr>
        <w:tabs>
          <w:tab w:val="left" w:pos="1037"/>
        </w:tabs>
        <w:jc w:val="center"/>
        <w:rPr>
          <w:rFonts w:ascii="Book Antiqua" w:hAnsi="Book Antiqua" w:cs="Arial"/>
          <w:b/>
          <w:color w:val="000000" w:themeColor="text1"/>
          <w:sz w:val="18"/>
          <w:szCs w:val="18"/>
        </w:rPr>
      </w:pPr>
    </w:p>
    <w:p w14:paraId="35B15950" w14:textId="77777777" w:rsidR="00C15ECD" w:rsidRDefault="00C15ECD" w:rsidP="00BC182F">
      <w:pPr>
        <w:tabs>
          <w:tab w:val="left" w:pos="1037"/>
        </w:tabs>
        <w:jc w:val="center"/>
        <w:rPr>
          <w:rFonts w:ascii="Book Antiqua" w:hAnsi="Book Antiqua" w:cs="Arial"/>
          <w:b/>
          <w:color w:val="000000" w:themeColor="text1"/>
          <w:sz w:val="18"/>
          <w:szCs w:val="18"/>
        </w:rPr>
      </w:pPr>
    </w:p>
    <w:p w14:paraId="207733E5" w14:textId="77777777" w:rsidR="00C15ECD" w:rsidRDefault="00C15ECD" w:rsidP="00BC182F">
      <w:pPr>
        <w:tabs>
          <w:tab w:val="left" w:pos="1037"/>
        </w:tabs>
        <w:jc w:val="center"/>
        <w:rPr>
          <w:rFonts w:ascii="Book Antiqua" w:hAnsi="Book Antiqua" w:cs="Arial"/>
          <w:b/>
          <w:color w:val="000000" w:themeColor="text1"/>
          <w:sz w:val="18"/>
          <w:szCs w:val="18"/>
        </w:rPr>
      </w:pPr>
    </w:p>
    <w:p w14:paraId="035596AC" w14:textId="77777777" w:rsidR="00C15ECD" w:rsidRDefault="00C15ECD" w:rsidP="00BC182F">
      <w:pPr>
        <w:tabs>
          <w:tab w:val="left" w:pos="1037"/>
        </w:tabs>
        <w:jc w:val="center"/>
        <w:rPr>
          <w:rFonts w:ascii="Book Antiqua" w:hAnsi="Book Antiqua" w:cs="Arial"/>
          <w:b/>
          <w:color w:val="000000" w:themeColor="text1"/>
          <w:sz w:val="18"/>
          <w:szCs w:val="18"/>
        </w:rPr>
      </w:pPr>
    </w:p>
    <w:p w14:paraId="67BBD6E6" w14:textId="77777777" w:rsidR="00C15ECD" w:rsidRPr="002179B4" w:rsidRDefault="00C15ECD" w:rsidP="00BC182F">
      <w:pPr>
        <w:tabs>
          <w:tab w:val="left" w:pos="1037"/>
        </w:tabs>
        <w:jc w:val="center"/>
        <w:rPr>
          <w:rFonts w:ascii="Book Antiqua" w:hAnsi="Book Antiqua" w:cs="Arial"/>
          <w:b/>
          <w:color w:val="000000" w:themeColor="text1"/>
          <w:sz w:val="18"/>
          <w:szCs w:val="18"/>
        </w:rPr>
      </w:pPr>
    </w:p>
    <w:p w14:paraId="7ABB4640"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D83102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28101278"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BA15F23" w14:textId="77777777" w:rsidR="00057AC6" w:rsidRPr="00CF5DC7" w:rsidRDefault="00057AC6" w:rsidP="00BC182F">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SECTION – I</w:t>
      </w:r>
    </w:p>
    <w:p w14:paraId="48CB7783"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40B4C677"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722E8FF4" w14:textId="77777777" w:rsidR="00057AC6" w:rsidRPr="00CF5DC7" w:rsidRDefault="00057AC6" w:rsidP="00721E24">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INVITATION FOR BIDS (IFB)</w:t>
      </w:r>
    </w:p>
    <w:p w14:paraId="7F5583D7" w14:textId="77777777" w:rsidR="00057AC6" w:rsidRPr="002179B4" w:rsidRDefault="00057AC6" w:rsidP="00BC182F">
      <w:pPr>
        <w:tabs>
          <w:tab w:val="left" w:pos="1037"/>
        </w:tabs>
        <w:jc w:val="center"/>
        <w:rPr>
          <w:rFonts w:ascii="Book Antiqua" w:hAnsi="Book Antiqua" w:cs="Arial"/>
          <w:b/>
          <w:color w:val="000000" w:themeColor="text1"/>
          <w:sz w:val="18"/>
          <w:szCs w:val="18"/>
        </w:rPr>
        <w:sectPr w:rsidR="00057AC6" w:rsidRPr="002179B4" w:rsidSect="00055160">
          <w:footerReference w:type="even" r:id="rId8"/>
          <w:footerReference w:type="default" r:id="rId9"/>
          <w:pgSz w:w="12240" w:h="15840"/>
          <w:pgMar w:top="1440" w:right="1440" w:bottom="720" w:left="1800" w:header="720" w:footer="720" w:gutter="0"/>
          <w:pgNumType w:start="1"/>
          <w:cols w:space="720"/>
          <w:docGrid w:linePitch="360"/>
        </w:sectPr>
      </w:pPr>
    </w:p>
    <w:p w14:paraId="0EAFC738" w14:textId="77777777" w:rsidR="00057AC6" w:rsidRPr="002179B4" w:rsidRDefault="00057AC6" w:rsidP="00F322B6">
      <w:pPr>
        <w:tabs>
          <w:tab w:val="left" w:pos="1037"/>
        </w:tabs>
        <w:jc w:val="center"/>
        <w:rPr>
          <w:rFonts w:ascii="Book Antiqua" w:hAnsi="Book Antiqua" w:cs="Arial"/>
          <w:b/>
          <w:color w:val="000000" w:themeColor="text1"/>
          <w:sz w:val="18"/>
          <w:szCs w:val="18"/>
        </w:rPr>
      </w:pPr>
      <w:r w:rsidRPr="002179B4">
        <w:rPr>
          <w:rFonts w:ascii="Book Antiqua" w:hAnsi="Book Antiqua" w:cs="Arial"/>
          <w:b/>
          <w:color w:val="000000" w:themeColor="text1"/>
          <w:sz w:val="18"/>
          <w:szCs w:val="18"/>
        </w:rPr>
        <w:lastRenderedPageBreak/>
        <w:t>INVITATION FOR BIDS (IFB)</w:t>
      </w:r>
    </w:p>
    <w:p w14:paraId="087A696B" w14:textId="77777777" w:rsidR="00057AC6" w:rsidRPr="002179B4" w:rsidRDefault="00057AC6" w:rsidP="00F322B6">
      <w:pPr>
        <w:jc w:val="center"/>
        <w:rPr>
          <w:rFonts w:ascii="Book Antiqua" w:hAnsi="Book Antiqua" w:cs="Arial"/>
          <w:b/>
          <w:bCs/>
          <w:color w:val="000000" w:themeColor="text1"/>
          <w:sz w:val="18"/>
          <w:szCs w:val="18"/>
          <w:lang w:val="en-GB"/>
        </w:rPr>
      </w:pPr>
    </w:p>
    <w:p w14:paraId="5B2AD894" w14:textId="77777777" w:rsidR="00057AC6" w:rsidRPr="002179B4" w:rsidRDefault="00057AC6" w:rsidP="00F322B6">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5C39423" w14:textId="77777777" w:rsidR="001A221C" w:rsidRPr="002179B4" w:rsidRDefault="001A221C" w:rsidP="00F322B6">
      <w:pPr>
        <w:jc w:val="center"/>
        <w:rPr>
          <w:rFonts w:ascii="Book Antiqua" w:hAnsi="Book Antiqua" w:cs="Arial"/>
          <w:b/>
          <w:bCs/>
          <w:color w:val="000000" w:themeColor="text1"/>
          <w:sz w:val="18"/>
          <w:szCs w:val="18"/>
          <w:lang w:val="en-GB"/>
        </w:rPr>
      </w:pPr>
    </w:p>
    <w:p w14:paraId="7E9E3962" w14:textId="0A269E46" w:rsidR="007C7470" w:rsidRDefault="00851EB7" w:rsidP="00177942">
      <w:pPr>
        <w:jc w:val="center"/>
        <w:rPr>
          <w:rFonts w:ascii="Book Antiqua" w:hAnsi="Book Antiqua" w:cs="Arial"/>
          <w:b/>
          <w:bCs/>
          <w:color w:val="0000CC"/>
          <w:sz w:val="22"/>
          <w:szCs w:val="22"/>
          <w:lang w:val="en-GB"/>
        </w:rPr>
      </w:pPr>
      <w:r w:rsidRPr="00851EB7">
        <w:rPr>
          <w:rFonts w:ascii="Book Antiqua" w:hAnsi="Book Antiqua" w:cs="Arial"/>
          <w:b/>
          <w:bCs/>
          <w:color w:val="0000CC"/>
          <w:sz w:val="22"/>
          <w:szCs w:val="22"/>
          <w:highlight w:val="yellow"/>
          <w:lang w:val="en-GB"/>
        </w:rPr>
        <w:t xml:space="preserve">Providing additional boulder netting protection in location no. 75 (DD+9) of 132KV </w:t>
      </w:r>
      <w:proofErr w:type="spellStart"/>
      <w:r w:rsidRPr="00851EB7">
        <w:rPr>
          <w:rFonts w:ascii="Book Antiqua" w:hAnsi="Book Antiqua" w:cs="Arial"/>
          <w:b/>
          <w:bCs/>
          <w:color w:val="0000CC"/>
          <w:sz w:val="22"/>
          <w:szCs w:val="22"/>
          <w:highlight w:val="yellow"/>
          <w:lang w:val="en-GB"/>
        </w:rPr>
        <w:t>Tezu</w:t>
      </w:r>
      <w:proofErr w:type="spellEnd"/>
      <w:r w:rsidRPr="00851EB7">
        <w:rPr>
          <w:rFonts w:ascii="Book Antiqua" w:hAnsi="Book Antiqua" w:cs="Arial"/>
          <w:b/>
          <w:bCs/>
          <w:color w:val="0000CC"/>
          <w:sz w:val="22"/>
          <w:szCs w:val="22"/>
          <w:highlight w:val="yellow"/>
          <w:lang w:val="en-GB"/>
        </w:rPr>
        <w:t xml:space="preserve"> - Namsai T/L</w:t>
      </w:r>
    </w:p>
    <w:p w14:paraId="4074D6CC" w14:textId="77777777" w:rsidR="00851EB7" w:rsidRDefault="00851EB7" w:rsidP="00177942">
      <w:pPr>
        <w:jc w:val="center"/>
        <w:rPr>
          <w:rFonts w:ascii="Book Antiqua" w:hAnsi="Book Antiqua" w:cs="Arial"/>
          <w:b/>
          <w:bCs/>
          <w:color w:val="0000CC"/>
          <w:sz w:val="22"/>
          <w:szCs w:val="22"/>
          <w:highlight w:val="yellow"/>
          <w:lang w:val="en-GB"/>
        </w:rPr>
      </w:pPr>
    </w:p>
    <w:p w14:paraId="3BEDB283" w14:textId="11512BEF" w:rsidR="007315CB" w:rsidRPr="002179B4" w:rsidRDefault="007315CB" w:rsidP="00177942">
      <w:pPr>
        <w:jc w:val="center"/>
        <w:rPr>
          <w:rFonts w:ascii="Book Antiqua" w:hAnsi="Book Antiqua" w:cs="Arial"/>
          <w:b/>
          <w:color w:val="000000" w:themeColor="text1"/>
          <w:sz w:val="18"/>
          <w:szCs w:val="18"/>
          <w:lang w:val="en-GB"/>
        </w:rPr>
      </w:pPr>
      <w:r w:rsidRPr="007315CB">
        <w:rPr>
          <w:rFonts w:ascii="Book Antiqua" w:hAnsi="Book Antiqua" w:cs="Arial"/>
          <w:b/>
          <w:bCs/>
          <w:color w:val="0000CC"/>
          <w:sz w:val="22"/>
          <w:szCs w:val="22"/>
          <w:highlight w:val="yellow"/>
          <w:lang w:val="en-GB"/>
        </w:rPr>
        <w:t>NON-DIVISIBLE PACKAGE</w:t>
      </w:r>
    </w:p>
    <w:p w14:paraId="771EA92F"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p>
    <w:p w14:paraId="6E4D5C58"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Arial Unicode MS"/>
          <w:b/>
          <w:bCs/>
          <w:sz w:val="18"/>
          <w:szCs w:val="18"/>
          <w:u w:val="single"/>
          <w:lang w:bidi="hi-IN"/>
        </w:rPr>
      </w:pPr>
      <w:r w:rsidRPr="002179B4">
        <w:rPr>
          <w:rFonts w:ascii="Book Antiqua" w:hAnsi="Book Antiqua" w:cs="Arial Unicode MS"/>
          <w:b/>
          <w:bCs/>
          <w:sz w:val="18"/>
          <w:szCs w:val="18"/>
          <w:u w:val="single"/>
          <w:lang w:bidi="hi-IN"/>
        </w:rPr>
        <w:t>(</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स्टेज</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लिफाफा</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बिडिंग</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b/>
          <w:bCs/>
          <w:sz w:val="18"/>
          <w:szCs w:val="18"/>
          <w:u w:val="single"/>
          <w:lang w:bidi="hi-IN"/>
        </w:rPr>
        <w:t>|</w:t>
      </w:r>
    </w:p>
    <w:p w14:paraId="28DC87F1"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2F57F8A7" w14:textId="77777777" w:rsidR="00057AC6" w:rsidRPr="002179B4" w:rsidRDefault="00057AC6" w:rsidP="00177942">
      <w:pPr>
        <w:jc w:val="center"/>
        <w:rPr>
          <w:rFonts w:ascii="Book Antiqua" w:hAnsi="Book Antiqua" w:cs="Arial"/>
          <w:b/>
          <w:color w:val="000000" w:themeColor="text1"/>
          <w:sz w:val="18"/>
          <w:szCs w:val="18"/>
          <w:lang w:val="en-GB"/>
        </w:rPr>
      </w:pPr>
    </w:p>
    <w:p w14:paraId="5CEAD8D0" w14:textId="77777777" w:rsidR="00A11D7B" w:rsidRPr="002179B4" w:rsidRDefault="00A11D7B" w:rsidP="00A11D7B">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spacing w:val="-1"/>
          <w:sz w:val="18"/>
          <w:szCs w:val="18"/>
          <w:lang w:bidi="hi-IN"/>
        </w:rPr>
        <w:t>|</w:t>
      </w:r>
    </w:p>
    <w:p w14:paraId="388C7B9B"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006EAD33" w14:textId="77777777" w:rsidR="00057AC6" w:rsidRPr="002179B4" w:rsidRDefault="00057AC6" w:rsidP="00F322B6">
      <w:pPr>
        <w:jc w:val="center"/>
        <w:rPr>
          <w:rFonts w:ascii="Book Antiqua" w:hAnsi="Book Antiqua" w:cs="Arial"/>
          <w:b/>
          <w:color w:val="000000" w:themeColor="text1"/>
          <w:sz w:val="18"/>
          <w:szCs w:val="18"/>
          <w:u w:val="single"/>
          <w:lang w:val="en-GB"/>
        </w:rPr>
      </w:pPr>
    </w:p>
    <w:p w14:paraId="30F7205F" w14:textId="77777777" w:rsidR="00057AC6" w:rsidRPr="002179B4" w:rsidRDefault="00057AC6" w:rsidP="00011F5A">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13A1A1C0" w14:textId="77777777" w:rsidR="00057AC6" w:rsidRPr="002179B4" w:rsidRDefault="00057AC6" w:rsidP="00F322B6">
      <w:pPr>
        <w:jc w:val="center"/>
        <w:rPr>
          <w:rFonts w:ascii="Book Antiqua" w:hAnsi="Book Antiqua" w:cs="Arial"/>
          <w:b/>
          <w:i/>
          <w:iCs/>
          <w:color w:val="000000" w:themeColor="text1"/>
          <w:sz w:val="18"/>
          <w:szCs w:val="18"/>
          <w:u w:val="single"/>
          <w:lang w:val="en-GB"/>
        </w:rPr>
      </w:pPr>
    </w:p>
    <w:p w14:paraId="3AC6FB6F" w14:textId="77777777" w:rsidR="00A11D7B" w:rsidRPr="002179B4" w:rsidRDefault="00A11D7B" w:rsidP="00A11D7B">
      <w:pPr>
        <w:widowControl w:val="0"/>
        <w:autoSpaceDE w:val="0"/>
        <w:autoSpaceDN w:val="0"/>
        <w:adjustRightInd w:val="0"/>
        <w:spacing w:before="13"/>
        <w:ind w:left="100"/>
        <w:rPr>
          <w:rFonts w:ascii="Book Antiqua" w:hAnsi="Book Antiqua" w:cs="Book Antiqua"/>
          <w:sz w:val="18"/>
          <w:szCs w:val="18"/>
        </w:rPr>
      </w:pPr>
    </w:p>
    <w:tbl>
      <w:tblPr>
        <w:tblW w:w="8221" w:type="dxa"/>
        <w:tblInd w:w="993" w:type="dxa"/>
        <w:tblLook w:val="04A0" w:firstRow="1" w:lastRow="0" w:firstColumn="1" w:lastColumn="0" w:noHBand="0" w:noVBand="1"/>
      </w:tblPr>
      <w:tblGrid>
        <w:gridCol w:w="3260"/>
        <w:gridCol w:w="2682"/>
        <w:gridCol w:w="2279"/>
      </w:tblGrid>
      <w:tr w:rsidR="00A11D7B" w:rsidRPr="00B72804" w14:paraId="3B71B10A" w14:textId="77777777" w:rsidTr="0003122F">
        <w:trPr>
          <w:trHeight w:val="589"/>
        </w:trPr>
        <w:tc>
          <w:tcPr>
            <w:tcW w:w="3260" w:type="dxa"/>
            <w:shd w:val="clear" w:color="auto" w:fill="auto"/>
          </w:tcPr>
          <w:p w14:paraId="7EA8A7C0"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4961" w:type="dxa"/>
            <w:gridSpan w:val="2"/>
            <w:shd w:val="clear" w:color="auto" w:fill="auto"/>
          </w:tcPr>
          <w:p w14:paraId="273871C7" w14:textId="3E894A95" w:rsidR="00A11D7B" w:rsidRPr="00B72804" w:rsidRDefault="00AF3F23" w:rsidP="007E07A9">
            <w:pPr>
              <w:rPr>
                <w:rFonts w:ascii="Book Antiqua" w:eastAsia="Arial Unicode MS" w:hAnsi="Book Antiqua" w:cs="Arial Unicode MS"/>
                <w:color w:val="2D5AB5"/>
                <w:sz w:val="20"/>
                <w:szCs w:val="20"/>
              </w:rPr>
            </w:pPr>
            <w:r w:rsidRPr="00AF3F23">
              <w:rPr>
                <w:rFonts w:ascii="Book Antiqua" w:hAnsi="Book Antiqua" w:cs="Arial"/>
                <w:b/>
                <w:bCs/>
                <w:color w:val="0000FF"/>
                <w:sz w:val="18"/>
                <w:szCs w:val="18"/>
              </w:rPr>
              <w:t>NESH/GHY/CSM/</w:t>
            </w:r>
            <w:r w:rsidR="00851EB7">
              <w:rPr>
                <w:rFonts w:ascii="Book Antiqua" w:hAnsi="Book Antiqua" w:cs="Arial"/>
                <w:b/>
                <w:bCs/>
                <w:color w:val="0000FF"/>
                <w:sz w:val="18"/>
                <w:szCs w:val="18"/>
              </w:rPr>
              <w:t>1500-1426</w:t>
            </w:r>
            <w:r w:rsidRPr="00AF3F23">
              <w:rPr>
                <w:rFonts w:ascii="Book Antiqua" w:hAnsi="Book Antiqua" w:cs="Arial"/>
                <w:b/>
                <w:bCs/>
                <w:color w:val="0000FF"/>
                <w:sz w:val="18"/>
                <w:szCs w:val="18"/>
              </w:rPr>
              <w:t>/NIT</w:t>
            </w:r>
            <w:r w:rsidR="00851EB7">
              <w:rPr>
                <w:rFonts w:ascii="Book Antiqua" w:hAnsi="Book Antiqua" w:cs="Arial"/>
                <w:b/>
                <w:bCs/>
                <w:color w:val="0000FF"/>
                <w:sz w:val="18"/>
                <w:szCs w:val="18"/>
              </w:rPr>
              <w:t xml:space="preserve"> </w:t>
            </w:r>
            <w:r w:rsidRPr="00AF3F23">
              <w:rPr>
                <w:rFonts w:ascii="Book Antiqua" w:hAnsi="Book Antiqua" w:cs="Arial"/>
                <w:b/>
                <w:bCs/>
                <w:color w:val="0000FF"/>
                <w:sz w:val="18"/>
                <w:szCs w:val="18"/>
              </w:rPr>
              <w:t xml:space="preserve">Dated: </w:t>
            </w:r>
            <w:r w:rsidR="00EC1922">
              <w:rPr>
                <w:rFonts w:ascii="Book Antiqua" w:hAnsi="Book Antiqua" w:cs="Arial"/>
                <w:b/>
                <w:bCs/>
                <w:color w:val="0000FF"/>
                <w:sz w:val="18"/>
                <w:szCs w:val="18"/>
              </w:rPr>
              <w:t>30</w:t>
            </w:r>
            <w:r w:rsidRPr="00AF3F23">
              <w:rPr>
                <w:rFonts w:ascii="Book Antiqua" w:hAnsi="Book Antiqua" w:cs="Arial"/>
                <w:b/>
                <w:bCs/>
                <w:color w:val="0000FF"/>
                <w:sz w:val="18"/>
                <w:szCs w:val="18"/>
              </w:rPr>
              <w:t>/0</w:t>
            </w:r>
            <w:r w:rsidR="00851EB7">
              <w:rPr>
                <w:rFonts w:ascii="Book Antiqua" w:hAnsi="Book Antiqua" w:cs="Arial"/>
                <w:b/>
                <w:bCs/>
                <w:color w:val="0000FF"/>
                <w:sz w:val="18"/>
                <w:szCs w:val="18"/>
              </w:rPr>
              <w:t>4</w:t>
            </w:r>
            <w:r w:rsidRPr="00AF3F23">
              <w:rPr>
                <w:rFonts w:ascii="Book Antiqua" w:hAnsi="Book Antiqua" w:cs="Arial"/>
                <w:b/>
                <w:bCs/>
                <w:color w:val="0000FF"/>
                <w:sz w:val="18"/>
                <w:szCs w:val="18"/>
              </w:rPr>
              <w:t>/2025</w:t>
            </w:r>
          </w:p>
        </w:tc>
      </w:tr>
      <w:tr w:rsidR="00A11D7B" w:rsidRPr="002179B4" w14:paraId="22DC935E" w14:textId="77777777" w:rsidTr="00EC7890">
        <w:tc>
          <w:tcPr>
            <w:tcW w:w="3260" w:type="dxa"/>
            <w:shd w:val="clear" w:color="auto" w:fill="auto"/>
          </w:tcPr>
          <w:p w14:paraId="13A1ACFE" w14:textId="77777777" w:rsidR="00A11D7B" w:rsidRPr="002179B4" w:rsidRDefault="00A11D7B" w:rsidP="00120C21">
            <w:pPr>
              <w:rPr>
                <w:rFonts w:ascii="Book Antiqua" w:hAnsi="Book Antiqua" w:cs="Book Antiqua"/>
                <w:color w:val="000000"/>
                <w:sz w:val="18"/>
                <w:szCs w:val="18"/>
              </w:rPr>
            </w:pPr>
            <w:r w:rsidRPr="002179B4">
              <w:rPr>
                <w:rFonts w:ascii="Book Antiqua" w:eastAsia="Arial Unicode MS" w:hAnsi="Book Antiqua" w:cs="Arial Unicode MS" w:hint="cs"/>
                <w:b/>
                <w:bCs/>
                <w:color w:val="00CC00"/>
                <w:sz w:val="18"/>
                <w:szCs w:val="18"/>
                <w:cs/>
                <w:lang w:bidi="hi-IN"/>
              </w:rPr>
              <w:t>विशिष्टता</w:t>
            </w:r>
            <w:r w:rsidRPr="002179B4">
              <w:rPr>
                <w:rFonts w:ascii="Book Antiqua" w:eastAsia="Arial Unicode MS" w:hAnsi="Book Antiqua" w:cs="Arial Unicode MS"/>
                <w:b/>
                <w:bCs/>
                <w:color w:val="00CC00"/>
                <w:sz w:val="18"/>
                <w:szCs w:val="18"/>
                <w:cs/>
                <w:lang w:bidi="hi-IN"/>
              </w:rPr>
              <w:t xml:space="preserve"> </w:t>
            </w:r>
            <w:r w:rsidRPr="002179B4">
              <w:rPr>
                <w:rFonts w:ascii="Book Antiqua" w:eastAsia="Arial Unicode MS" w:hAnsi="Book Antiqua" w:cs="Arial Unicode MS" w:hint="cs"/>
                <w:b/>
                <w:bCs/>
                <w:color w:val="00CC00"/>
                <w:sz w:val="18"/>
                <w:szCs w:val="18"/>
                <w:cs/>
                <w:lang w:bidi="hi-IN"/>
              </w:rPr>
              <w:t>संख्या</w:t>
            </w:r>
            <w:r w:rsidRPr="002179B4">
              <w:rPr>
                <w:rFonts w:ascii="Book Antiqua" w:eastAsia="Arial Unicode MS" w:hAnsi="Book Antiqua" w:cs="Arial Unicode MS"/>
                <w:b/>
                <w:bCs/>
                <w:color w:val="2D5AB5"/>
                <w:sz w:val="18"/>
                <w:szCs w:val="18"/>
                <w:lang w:bidi="hi-IN"/>
              </w:rPr>
              <w:t xml:space="preserve"> | </w:t>
            </w:r>
            <w:r w:rsidRPr="002179B4">
              <w:rPr>
                <w:rFonts w:ascii="Book Antiqua" w:eastAsia="Arial Unicode MS" w:hAnsi="Book Antiqua" w:cs="Arial Unicode MS"/>
                <w:b/>
                <w:bCs/>
                <w:color w:val="2D5AB5"/>
                <w:sz w:val="18"/>
                <w:szCs w:val="18"/>
              </w:rPr>
              <w:t>Specification No.</w:t>
            </w:r>
          </w:p>
        </w:tc>
        <w:tc>
          <w:tcPr>
            <w:tcW w:w="4961" w:type="dxa"/>
            <w:gridSpan w:val="2"/>
            <w:shd w:val="clear" w:color="auto" w:fill="auto"/>
          </w:tcPr>
          <w:p w14:paraId="3C765661" w14:textId="434EAB5A" w:rsidR="00A11D7B" w:rsidRPr="002179B4" w:rsidRDefault="00A55B2D" w:rsidP="007E07A9">
            <w:pPr>
              <w:widowControl w:val="0"/>
              <w:autoSpaceDE w:val="0"/>
              <w:autoSpaceDN w:val="0"/>
              <w:adjustRightInd w:val="0"/>
              <w:spacing w:before="17"/>
              <w:rPr>
                <w:rFonts w:ascii="Book Antiqua" w:hAnsi="Book Antiqua" w:cs="Book Antiqua"/>
                <w:color w:val="000000"/>
                <w:sz w:val="18"/>
                <w:szCs w:val="18"/>
              </w:rPr>
            </w:pPr>
            <w:r w:rsidRPr="00A55B2D">
              <w:rPr>
                <w:rFonts w:ascii="Book Antiqua" w:eastAsia="Arial Unicode MS" w:hAnsi="Book Antiqua" w:cs="Arial Unicode MS"/>
                <w:color w:val="2D5AB5"/>
                <w:sz w:val="18"/>
                <w:szCs w:val="18"/>
              </w:rPr>
              <w:t>NESH/GHY/CSM/</w:t>
            </w:r>
            <w:r w:rsidR="0092693E">
              <w:rPr>
                <w:rFonts w:ascii="Book Antiqua" w:eastAsia="Arial Unicode MS" w:hAnsi="Book Antiqua" w:cs="Arial Unicode MS"/>
                <w:color w:val="2D5AB5"/>
                <w:sz w:val="18"/>
                <w:szCs w:val="18"/>
              </w:rPr>
              <w:t>1500-1426</w:t>
            </w:r>
          </w:p>
        </w:tc>
      </w:tr>
      <w:tr w:rsidR="00A11D7B" w:rsidRPr="002179B4" w14:paraId="3A42ABE3" w14:textId="77777777" w:rsidTr="00EC7890">
        <w:tc>
          <w:tcPr>
            <w:tcW w:w="3260" w:type="dxa"/>
            <w:shd w:val="clear" w:color="auto" w:fill="auto"/>
          </w:tcPr>
          <w:p w14:paraId="030E459C"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4961" w:type="dxa"/>
            <w:gridSpan w:val="2"/>
            <w:shd w:val="clear" w:color="auto" w:fill="auto"/>
          </w:tcPr>
          <w:p w14:paraId="267EC338" w14:textId="77777777" w:rsidR="00A11D7B" w:rsidRDefault="00A11D7B" w:rsidP="00120C21">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p w14:paraId="55911796" w14:textId="77777777" w:rsidR="00B60749" w:rsidRPr="002179B4" w:rsidRDefault="00B60749" w:rsidP="00120C21">
            <w:pPr>
              <w:widowControl w:val="0"/>
              <w:autoSpaceDE w:val="0"/>
              <w:autoSpaceDN w:val="0"/>
              <w:adjustRightInd w:val="0"/>
              <w:rPr>
                <w:rFonts w:ascii="Book Antiqua" w:eastAsia="Arial Unicode MS" w:hAnsi="Book Antiqua" w:cs="Arial Unicode MS"/>
                <w:color w:val="2D5AB5"/>
                <w:sz w:val="18"/>
                <w:szCs w:val="18"/>
              </w:rPr>
            </w:pPr>
          </w:p>
        </w:tc>
      </w:tr>
      <w:tr w:rsidR="00A11D7B" w:rsidRPr="002179B4" w14:paraId="560E2171" w14:textId="77777777" w:rsidTr="00C83EA8">
        <w:tblPrEx>
          <w:tblLook w:val="0000" w:firstRow="0" w:lastRow="0" w:firstColumn="0" w:lastColumn="0" w:noHBand="0" w:noVBand="0"/>
        </w:tblPrEx>
        <w:trPr>
          <w:trHeight w:val="645"/>
        </w:trPr>
        <w:tc>
          <w:tcPr>
            <w:tcW w:w="3260" w:type="dxa"/>
          </w:tcPr>
          <w:p w14:paraId="2AC8FE81" w14:textId="77777777" w:rsidR="00A11D7B" w:rsidRPr="002179B4" w:rsidRDefault="00A11D7B" w:rsidP="00120C21">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7BD868EF" w14:textId="4C15FBF8" w:rsidR="00A11D7B" w:rsidRPr="00C83EA8"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w:t>
            </w:r>
          </w:p>
        </w:tc>
        <w:tc>
          <w:tcPr>
            <w:tcW w:w="4961" w:type="dxa"/>
            <w:gridSpan w:val="2"/>
          </w:tcPr>
          <w:p w14:paraId="383EA35E" w14:textId="2DC4A552" w:rsidR="00B13889" w:rsidRPr="002179B4" w:rsidRDefault="00DC33D6" w:rsidP="00B63508">
            <w:pPr>
              <w:rPr>
                <w:rFonts w:ascii="Book Antiqua" w:hAnsi="Book Antiqua"/>
                <w:b/>
                <w:bCs/>
                <w:color w:val="2D5AB5"/>
                <w:sz w:val="18"/>
                <w:szCs w:val="18"/>
              </w:rPr>
            </w:pPr>
            <w:r w:rsidRPr="00DC33D6">
              <w:rPr>
                <w:rFonts w:ascii="Book Antiqua" w:hAnsi="Book Antiqua" w:cs="Arial"/>
                <w:b/>
                <w:bCs/>
                <w:color w:val="0000FF"/>
                <w:sz w:val="18"/>
                <w:szCs w:val="18"/>
              </w:rPr>
              <w:t xml:space="preserve">Providing additional boulder netting protection in location no. 75 (DD+9) of 132KV </w:t>
            </w:r>
            <w:proofErr w:type="spellStart"/>
            <w:r w:rsidRPr="00DC33D6">
              <w:rPr>
                <w:rFonts w:ascii="Book Antiqua" w:hAnsi="Book Antiqua" w:cs="Arial"/>
                <w:b/>
                <w:bCs/>
                <w:color w:val="0000FF"/>
                <w:sz w:val="18"/>
                <w:szCs w:val="18"/>
              </w:rPr>
              <w:t>Tezu</w:t>
            </w:r>
            <w:proofErr w:type="spellEnd"/>
            <w:r w:rsidRPr="00DC33D6">
              <w:rPr>
                <w:rFonts w:ascii="Book Antiqua" w:hAnsi="Book Antiqua" w:cs="Arial"/>
                <w:b/>
                <w:bCs/>
                <w:color w:val="0000FF"/>
                <w:sz w:val="18"/>
                <w:szCs w:val="18"/>
              </w:rPr>
              <w:t xml:space="preserve"> - Namsai T/L</w:t>
            </w:r>
            <w:r>
              <w:rPr>
                <w:rFonts w:ascii="Book Antiqua" w:hAnsi="Book Antiqua" w:cs="Arial"/>
                <w:b/>
                <w:bCs/>
                <w:color w:val="0000FF"/>
                <w:sz w:val="18"/>
                <w:szCs w:val="18"/>
              </w:rPr>
              <w:t>.</w:t>
            </w:r>
          </w:p>
        </w:tc>
      </w:tr>
      <w:tr w:rsidR="00A11D7B" w:rsidRPr="002179B4" w14:paraId="3F368CD1" w14:textId="77777777" w:rsidTr="00EC7890">
        <w:tblPrEx>
          <w:tblLook w:val="0000" w:firstRow="0" w:lastRow="0" w:firstColumn="0" w:lastColumn="0" w:noHBand="0" w:noVBand="0"/>
        </w:tblPrEx>
        <w:tc>
          <w:tcPr>
            <w:tcW w:w="3260" w:type="dxa"/>
          </w:tcPr>
          <w:p w14:paraId="7725D326" w14:textId="77777777" w:rsidR="00A11D7B" w:rsidRPr="00A95C2A" w:rsidRDefault="00A11D7B" w:rsidP="00120C21">
            <w:pPr>
              <w:rPr>
                <w:rFonts w:ascii="Arial Unicode MS" w:eastAsia="Arial Unicode MS" w:hAnsi="Arial Unicode MS" w:cs="Arial Unicode MS"/>
                <w:color w:val="21AF32"/>
                <w:sz w:val="18"/>
                <w:szCs w:val="18"/>
                <w:cs/>
                <w:lang w:bidi="hi-IN"/>
              </w:rPr>
            </w:pPr>
            <w:r w:rsidRPr="00A95C2A">
              <w:rPr>
                <w:rFonts w:ascii="Arial Unicode MS" w:eastAsia="Arial Unicode MS" w:hAnsi="Arial Unicode MS" w:cs="Arial Unicode MS" w:hint="cs"/>
                <w:color w:val="21AF32"/>
                <w:sz w:val="18"/>
                <w:szCs w:val="18"/>
                <w:cs/>
                <w:lang w:bidi="hi-IN"/>
              </w:rPr>
              <w:t>लागत</w:t>
            </w:r>
            <w:r w:rsidRPr="00A95C2A">
              <w:rPr>
                <w:rFonts w:ascii="Arial Unicode MS" w:eastAsia="Arial Unicode MS" w:hAnsi="Arial Unicode MS" w:cs="Arial Unicode MS"/>
                <w:color w:val="21AF32"/>
                <w:sz w:val="18"/>
                <w:szCs w:val="18"/>
                <w:cs/>
                <w:lang w:bidi="hi-IN"/>
              </w:rPr>
              <w:t xml:space="preserve"> </w:t>
            </w:r>
            <w:r w:rsidRPr="00A95C2A">
              <w:rPr>
                <w:rFonts w:ascii="Arial Unicode MS" w:eastAsia="Arial Unicode MS" w:hAnsi="Arial Unicode MS" w:cs="Arial Unicode MS" w:hint="cs"/>
                <w:color w:val="21AF32"/>
                <w:sz w:val="18"/>
                <w:szCs w:val="18"/>
                <w:cs/>
                <w:lang w:bidi="hi-IN"/>
              </w:rPr>
              <w:t>का</w:t>
            </w:r>
            <w:r w:rsidRPr="00A95C2A">
              <w:rPr>
                <w:rFonts w:ascii="Arial Unicode MS" w:eastAsia="Arial Unicode MS" w:hAnsi="Arial Unicode MS" w:cs="Arial Unicode MS"/>
                <w:color w:val="21AF32"/>
                <w:sz w:val="18"/>
                <w:szCs w:val="18"/>
                <w:cs/>
                <w:lang w:bidi="hi-IN"/>
              </w:rPr>
              <w:t xml:space="preserve"> </w:t>
            </w:r>
            <w:r w:rsidRPr="00A95C2A">
              <w:rPr>
                <w:rFonts w:ascii="Arial Unicode MS" w:eastAsia="Arial Unicode MS" w:hAnsi="Arial Unicode MS" w:cs="Arial Unicode MS" w:hint="cs"/>
                <w:color w:val="21AF32"/>
                <w:sz w:val="18"/>
                <w:szCs w:val="18"/>
                <w:cs/>
                <w:lang w:bidi="hi-IN"/>
              </w:rPr>
              <w:t>अनुमान</w:t>
            </w:r>
            <w:r w:rsidRPr="00A95C2A">
              <w:rPr>
                <w:rFonts w:ascii="Arial Unicode MS" w:eastAsia="Arial Unicode MS" w:hAnsi="Arial Unicode MS" w:cs="Arial Unicode MS"/>
                <w:color w:val="21AF32"/>
                <w:sz w:val="18"/>
                <w:szCs w:val="18"/>
                <w:lang w:bidi="hi-IN"/>
              </w:rPr>
              <w:t xml:space="preserve"> |</w:t>
            </w:r>
            <w:r w:rsidRPr="00A95C2A">
              <w:rPr>
                <w:rFonts w:ascii="Book Antiqua" w:eastAsia="Arial Unicode MS" w:hAnsi="Book Antiqua" w:cs="Arial Unicode MS"/>
                <w:b/>
                <w:bCs/>
                <w:color w:val="2D5AB5"/>
                <w:sz w:val="18"/>
                <w:szCs w:val="18"/>
              </w:rPr>
              <w:t>Cost Estimate:</w:t>
            </w:r>
          </w:p>
        </w:tc>
        <w:tc>
          <w:tcPr>
            <w:tcW w:w="4961" w:type="dxa"/>
            <w:gridSpan w:val="2"/>
          </w:tcPr>
          <w:p w14:paraId="1D61779D" w14:textId="7044EA9D" w:rsidR="00A11D7B" w:rsidRPr="00A95C2A" w:rsidRDefault="00A11D7B" w:rsidP="00120C21">
            <w:pPr>
              <w:jc w:val="both"/>
              <w:rPr>
                <w:rFonts w:ascii="Book Antiqua" w:hAnsi="Book Antiqua" w:cs="Arial"/>
                <w:b/>
                <w:bCs/>
                <w:color w:val="0000FF"/>
                <w:sz w:val="18"/>
                <w:szCs w:val="18"/>
              </w:rPr>
            </w:pPr>
            <w:r w:rsidRPr="00A95C2A">
              <w:rPr>
                <w:rFonts w:ascii="Book Antiqua" w:hAnsi="Book Antiqua" w:cs="Arial"/>
                <w:b/>
                <w:bCs/>
                <w:color w:val="0000FF"/>
                <w:sz w:val="18"/>
                <w:szCs w:val="18"/>
              </w:rPr>
              <w:t xml:space="preserve">INR </w:t>
            </w:r>
            <w:r w:rsidR="0021044D" w:rsidRPr="00A95C2A">
              <w:rPr>
                <w:rFonts w:ascii="Book Antiqua" w:hAnsi="Book Antiqua" w:cs="Arial"/>
                <w:b/>
                <w:bCs/>
                <w:color w:val="0000FF"/>
                <w:sz w:val="18"/>
                <w:szCs w:val="18"/>
              </w:rPr>
              <w:t xml:space="preserve">33,14,622.00 </w:t>
            </w:r>
            <w:r w:rsidRPr="00A95C2A">
              <w:rPr>
                <w:rFonts w:ascii="Book Antiqua" w:hAnsi="Book Antiqua" w:cs="Arial"/>
                <w:b/>
                <w:bCs/>
                <w:color w:val="0000FF"/>
                <w:sz w:val="18"/>
                <w:szCs w:val="18"/>
              </w:rPr>
              <w:t>[Exclusive of GST]</w:t>
            </w:r>
          </w:p>
        </w:tc>
      </w:tr>
      <w:tr w:rsidR="00F07FCE" w:rsidRPr="002179B4" w14:paraId="3DF43C5F" w14:textId="77777777" w:rsidTr="00EC7890">
        <w:tblPrEx>
          <w:tblLook w:val="0000" w:firstRow="0" w:lastRow="0" w:firstColumn="0" w:lastColumn="0" w:noHBand="0" w:noVBand="0"/>
        </w:tblPrEx>
        <w:tc>
          <w:tcPr>
            <w:tcW w:w="3260" w:type="dxa"/>
          </w:tcPr>
          <w:p w14:paraId="2AC4F78B" w14:textId="77777777" w:rsidR="00F07FCE" w:rsidRPr="00A95C2A" w:rsidRDefault="00F07FCE" w:rsidP="00120C21">
            <w:pPr>
              <w:rPr>
                <w:rFonts w:ascii="Arial Unicode MS" w:eastAsia="Arial Unicode MS" w:hAnsi="Arial Unicode MS" w:cs="Arial Unicode MS"/>
                <w:color w:val="21AF32"/>
                <w:sz w:val="18"/>
                <w:szCs w:val="18"/>
                <w:cs/>
                <w:lang w:bidi="hi-IN"/>
              </w:rPr>
            </w:pPr>
            <w:r w:rsidRPr="00A95C2A">
              <w:rPr>
                <w:rFonts w:ascii="Book Antiqua" w:eastAsia="Arial Unicode MS" w:hAnsi="Book Antiqua" w:cs="Arial Unicode MS" w:hint="cs"/>
                <w:b/>
                <w:bCs/>
                <w:color w:val="2D5AB5"/>
                <w:sz w:val="18"/>
                <w:szCs w:val="18"/>
                <w:cs/>
                <w:lang w:bidi="hi-IN"/>
              </w:rPr>
              <w:t>न्यूनतम</w:t>
            </w:r>
            <w:r w:rsidRPr="00A95C2A">
              <w:rPr>
                <w:rFonts w:ascii="Book Antiqua" w:eastAsia="Arial Unicode MS" w:hAnsi="Book Antiqua" w:cs="Arial Unicode MS"/>
                <w:b/>
                <w:bCs/>
                <w:color w:val="2D5AB5"/>
                <w:sz w:val="18"/>
                <w:szCs w:val="18"/>
                <w:cs/>
                <w:lang w:bidi="hi-IN"/>
              </w:rPr>
              <w:t xml:space="preserve"> </w:t>
            </w:r>
            <w:r w:rsidRPr="00A95C2A">
              <w:rPr>
                <w:rFonts w:ascii="Book Antiqua" w:eastAsia="Arial Unicode MS" w:hAnsi="Book Antiqua" w:cs="Arial Unicode MS" w:hint="cs"/>
                <w:b/>
                <w:bCs/>
                <w:color w:val="2D5AB5"/>
                <w:sz w:val="18"/>
                <w:szCs w:val="18"/>
                <w:cs/>
                <w:lang w:bidi="hi-IN"/>
              </w:rPr>
              <w:t>स्थानीय</w:t>
            </w:r>
            <w:r w:rsidRPr="00A95C2A">
              <w:rPr>
                <w:rFonts w:ascii="Book Antiqua" w:eastAsia="Arial Unicode MS" w:hAnsi="Book Antiqua" w:cs="Arial Unicode MS"/>
                <w:b/>
                <w:bCs/>
                <w:color w:val="2D5AB5"/>
                <w:sz w:val="18"/>
                <w:szCs w:val="18"/>
                <w:cs/>
                <w:lang w:bidi="hi-IN"/>
              </w:rPr>
              <w:t xml:space="preserve"> </w:t>
            </w:r>
            <w:r w:rsidRPr="00A95C2A">
              <w:rPr>
                <w:rFonts w:ascii="Book Antiqua" w:eastAsia="Arial Unicode MS" w:hAnsi="Book Antiqua" w:cs="Arial Unicode MS" w:hint="cs"/>
                <w:b/>
                <w:bCs/>
                <w:color w:val="2D5AB5"/>
                <w:sz w:val="18"/>
                <w:szCs w:val="18"/>
                <w:cs/>
                <w:lang w:bidi="hi-IN"/>
              </w:rPr>
              <w:t>सामग्री</w:t>
            </w:r>
            <w:r w:rsidRPr="00A95C2A">
              <w:rPr>
                <w:rFonts w:ascii="Book Antiqua" w:eastAsia="Arial Unicode MS" w:hAnsi="Book Antiqua" w:cs="Arial Unicode MS"/>
                <w:b/>
                <w:bCs/>
                <w:color w:val="2D5AB5"/>
                <w:sz w:val="18"/>
                <w:szCs w:val="18"/>
              </w:rPr>
              <w:t xml:space="preserve"> /Minimum Local Content</w:t>
            </w:r>
          </w:p>
        </w:tc>
        <w:tc>
          <w:tcPr>
            <w:tcW w:w="4961" w:type="dxa"/>
            <w:gridSpan w:val="2"/>
          </w:tcPr>
          <w:p w14:paraId="615967E9" w14:textId="422A8806" w:rsidR="00F07FCE" w:rsidRPr="00A95C2A" w:rsidRDefault="00F76CF4" w:rsidP="007E07A9">
            <w:pPr>
              <w:jc w:val="both"/>
              <w:rPr>
                <w:rFonts w:ascii="Book Antiqua" w:hAnsi="Book Antiqua" w:cs="Arial"/>
                <w:b/>
                <w:bCs/>
                <w:color w:val="0000FF"/>
                <w:sz w:val="18"/>
                <w:szCs w:val="18"/>
              </w:rPr>
            </w:pPr>
            <w:r w:rsidRPr="00A95C2A">
              <w:rPr>
                <w:rFonts w:ascii="Book Antiqua" w:hAnsi="Book Antiqua" w:cs="Arial"/>
                <w:b/>
                <w:bCs/>
                <w:color w:val="0000FF"/>
                <w:sz w:val="18"/>
                <w:szCs w:val="18"/>
              </w:rPr>
              <w:t>6</w:t>
            </w:r>
            <w:r w:rsidR="008A72FB" w:rsidRPr="00A95C2A">
              <w:rPr>
                <w:rFonts w:ascii="Book Antiqua" w:hAnsi="Book Antiqua" w:cs="Arial"/>
                <w:b/>
                <w:bCs/>
                <w:color w:val="0000FF"/>
                <w:sz w:val="18"/>
                <w:szCs w:val="18"/>
              </w:rPr>
              <w:t>0</w:t>
            </w:r>
            <w:r w:rsidR="00F07FCE" w:rsidRPr="00A95C2A">
              <w:rPr>
                <w:rFonts w:ascii="Book Antiqua" w:hAnsi="Book Antiqua" w:cs="Arial"/>
                <w:b/>
                <w:bCs/>
                <w:color w:val="0000FF"/>
                <w:sz w:val="18"/>
                <w:szCs w:val="18"/>
              </w:rPr>
              <w:t>%</w:t>
            </w:r>
            <w:r w:rsidR="00A55B2D" w:rsidRPr="00A95C2A">
              <w:rPr>
                <w:rFonts w:ascii="Book Antiqua" w:hAnsi="Book Antiqua" w:cs="Arial"/>
                <w:b/>
                <w:bCs/>
                <w:color w:val="0000FF"/>
                <w:sz w:val="18"/>
                <w:szCs w:val="18"/>
              </w:rPr>
              <w:t xml:space="preserve"> </w:t>
            </w:r>
            <w:r w:rsidR="00F07FCE" w:rsidRPr="00A95C2A">
              <w:rPr>
                <w:rFonts w:ascii="Book Antiqua" w:hAnsi="Book Antiqua" w:cs="Arial"/>
                <w:b/>
                <w:bCs/>
                <w:color w:val="0000FF"/>
                <w:sz w:val="18"/>
                <w:szCs w:val="18"/>
              </w:rPr>
              <w:t>(</w:t>
            </w:r>
            <w:r w:rsidRPr="00A95C2A">
              <w:rPr>
                <w:rFonts w:ascii="Book Antiqua" w:hAnsi="Book Antiqua" w:cs="Arial"/>
                <w:b/>
                <w:bCs/>
                <w:color w:val="0000FF"/>
                <w:sz w:val="18"/>
                <w:szCs w:val="18"/>
              </w:rPr>
              <w:t>Six</w:t>
            </w:r>
            <w:r w:rsidR="007E07A9" w:rsidRPr="00A95C2A">
              <w:rPr>
                <w:rFonts w:ascii="Book Antiqua" w:hAnsi="Book Antiqua" w:cs="Arial"/>
                <w:b/>
                <w:bCs/>
                <w:color w:val="0000FF"/>
                <w:sz w:val="18"/>
                <w:szCs w:val="18"/>
              </w:rPr>
              <w:t>ty</w:t>
            </w:r>
            <w:r w:rsidR="00F07FCE" w:rsidRPr="00A95C2A">
              <w:rPr>
                <w:rFonts w:ascii="Book Antiqua" w:hAnsi="Book Antiqua" w:cs="Arial"/>
                <w:b/>
                <w:bCs/>
                <w:color w:val="0000FF"/>
                <w:sz w:val="18"/>
                <w:szCs w:val="18"/>
              </w:rPr>
              <w:t xml:space="preserve"> Percentage)</w:t>
            </w:r>
          </w:p>
        </w:tc>
      </w:tr>
      <w:tr w:rsidR="00A11D7B" w:rsidRPr="002179B4" w14:paraId="7B84EBE5" w14:textId="77777777" w:rsidTr="00E44F95">
        <w:tblPrEx>
          <w:tblLook w:val="0000" w:firstRow="0" w:lastRow="0" w:firstColumn="0" w:lastColumn="0" w:noHBand="0" w:noVBand="0"/>
        </w:tblPrEx>
        <w:trPr>
          <w:trHeight w:val="191"/>
        </w:trPr>
        <w:tc>
          <w:tcPr>
            <w:tcW w:w="3260" w:type="dxa"/>
            <w:vAlign w:val="center"/>
          </w:tcPr>
          <w:p w14:paraId="5DBCE379" w14:textId="77777777" w:rsidR="00A11D7B" w:rsidRPr="00A95C2A" w:rsidRDefault="00A11D7B" w:rsidP="00120C21">
            <w:pPr>
              <w:rPr>
                <w:rFonts w:ascii="Book Antiqua" w:hAnsi="Book Antiqua" w:cs="Arial"/>
                <w:sz w:val="18"/>
                <w:szCs w:val="18"/>
              </w:rPr>
            </w:pPr>
            <w:r w:rsidRPr="00A95C2A">
              <w:rPr>
                <w:rFonts w:ascii="Book Antiqua" w:hAnsi="Book Antiqua" w:cs="Arial Unicode MS" w:hint="cs"/>
                <w:color w:val="00CC00"/>
                <w:sz w:val="18"/>
                <w:szCs w:val="18"/>
                <w:cs/>
                <w:lang w:bidi="hi-IN"/>
              </w:rPr>
              <w:t>समापन</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समय</w:t>
            </w:r>
            <w:r w:rsidRPr="00A95C2A">
              <w:rPr>
                <w:rFonts w:ascii="Book Antiqua" w:hAnsi="Book Antiqua" w:cs="Arial Unicode MS"/>
                <w:sz w:val="18"/>
                <w:szCs w:val="18"/>
                <w:cs/>
                <w:lang w:bidi="hi-IN"/>
              </w:rPr>
              <w:t xml:space="preserve"> </w:t>
            </w:r>
            <w:r w:rsidRPr="00A95C2A">
              <w:rPr>
                <w:rFonts w:ascii="Book Antiqua" w:hAnsi="Book Antiqua" w:cs="Arial Unicode MS"/>
                <w:sz w:val="18"/>
                <w:szCs w:val="18"/>
                <w:lang w:bidi="hi-IN"/>
              </w:rPr>
              <w:t xml:space="preserve"> </w:t>
            </w:r>
            <w:r w:rsidRPr="00A95C2A">
              <w:rPr>
                <w:rFonts w:ascii="Book Antiqua" w:hAnsi="Book Antiqua" w:cs="Arial"/>
                <w:b/>
                <w:bCs/>
                <w:color w:val="3366CC"/>
                <w:sz w:val="18"/>
                <w:szCs w:val="18"/>
              </w:rPr>
              <w:t>| Completion time:</w:t>
            </w:r>
          </w:p>
        </w:tc>
        <w:tc>
          <w:tcPr>
            <w:tcW w:w="4961" w:type="dxa"/>
            <w:gridSpan w:val="2"/>
            <w:vAlign w:val="center"/>
          </w:tcPr>
          <w:p w14:paraId="326F866E" w14:textId="482BB07F" w:rsidR="00A11D7B" w:rsidRPr="00A95C2A" w:rsidRDefault="000717EC" w:rsidP="00E152A2">
            <w:pPr>
              <w:rPr>
                <w:rFonts w:ascii="Book Antiqua" w:hAnsi="Book Antiqua" w:cs="Arial"/>
                <w:b/>
                <w:bCs/>
                <w:color w:val="0000FF"/>
                <w:sz w:val="18"/>
                <w:szCs w:val="18"/>
              </w:rPr>
            </w:pPr>
            <w:r w:rsidRPr="00A95C2A">
              <w:rPr>
                <w:rFonts w:ascii="Book Antiqua" w:hAnsi="Book Antiqua" w:cs="Arial"/>
                <w:b/>
                <w:bCs/>
                <w:color w:val="0000FF"/>
                <w:sz w:val="18"/>
                <w:szCs w:val="18"/>
              </w:rPr>
              <w:t>0</w:t>
            </w:r>
            <w:r w:rsidR="0021044D" w:rsidRPr="00A95C2A">
              <w:rPr>
                <w:rFonts w:ascii="Book Antiqua" w:hAnsi="Book Antiqua" w:cs="Arial"/>
                <w:b/>
                <w:bCs/>
                <w:color w:val="0000FF"/>
                <w:sz w:val="18"/>
                <w:szCs w:val="18"/>
              </w:rPr>
              <w:t>6</w:t>
            </w:r>
            <w:r w:rsidRPr="00A95C2A">
              <w:rPr>
                <w:rFonts w:ascii="Book Antiqua" w:hAnsi="Book Antiqua" w:cs="Arial"/>
                <w:b/>
                <w:bCs/>
                <w:color w:val="0000FF"/>
                <w:sz w:val="18"/>
                <w:szCs w:val="18"/>
              </w:rPr>
              <w:t xml:space="preserve"> (</w:t>
            </w:r>
            <w:r w:rsidR="0021044D" w:rsidRPr="00A95C2A">
              <w:rPr>
                <w:rFonts w:ascii="Book Antiqua" w:hAnsi="Book Antiqua" w:cs="Arial"/>
                <w:b/>
                <w:bCs/>
                <w:color w:val="0000FF"/>
                <w:sz w:val="18"/>
                <w:szCs w:val="18"/>
              </w:rPr>
              <w:t>Six</w:t>
            </w:r>
            <w:r w:rsidRPr="00A95C2A">
              <w:rPr>
                <w:rFonts w:ascii="Book Antiqua" w:hAnsi="Book Antiqua" w:cs="Arial"/>
                <w:b/>
                <w:bCs/>
                <w:color w:val="0000FF"/>
                <w:sz w:val="18"/>
                <w:szCs w:val="18"/>
              </w:rPr>
              <w:t xml:space="preserve">) months </w:t>
            </w:r>
            <w:r w:rsidR="00A11D7B" w:rsidRPr="00A95C2A">
              <w:rPr>
                <w:rFonts w:ascii="Book Antiqua" w:hAnsi="Book Antiqua" w:cs="Arial"/>
                <w:b/>
                <w:bCs/>
                <w:color w:val="0000FF"/>
                <w:sz w:val="18"/>
                <w:szCs w:val="18"/>
              </w:rPr>
              <w:t>from the date of NOA/LOA.</w:t>
            </w:r>
          </w:p>
        </w:tc>
      </w:tr>
      <w:tr w:rsidR="00A11D7B" w:rsidRPr="002179B4" w14:paraId="4CA065CB" w14:textId="77777777" w:rsidTr="00EC7890">
        <w:tblPrEx>
          <w:tblLook w:val="0000" w:firstRow="0" w:lastRow="0" w:firstColumn="0" w:lastColumn="0" w:noHBand="0" w:noVBand="0"/>
        </w:tblPrEx>
        <w:trPr>
          <w:trHeight w:val="242"/>
        </w:trPr>
        <w:tc>
          <w:tcPr>
            <w:tcW w:w="3260" w:type="dxa"/>
            <w:vAlign w:val="center"/>
          </w:tcPr>
          <w:p w14:paraId="355AAA67" w14:textId="77777777" w:rsidR="00A11D7B" w:rsidRPr="00A95C2A" w:rsidRDefault="00A11D7B" w:rsidP="00120C21">
            <w:pPr>
              <w:rPr>
                <w:rFonts w:ascii="Book Antiqua" w:hAnsi="Book Antiqua" w:cs="Arial Unicode MS"/>
                <w:color w:val="00CC00"/>
                <w:sz w:val="18"/>
                <w:szCs w:val="18"/>
                <w:cs/>
                <w:lang w:bidi="hi-IN"/>
              </w:rPr>
            </w:pPr>
            <w:r w:rsidRPr="00A95C2A">
              <w:rPr>
                <w:rFonts w:ascii="Book Antiqua" w:hAnsi="Book Antiqua" w:cs="Arial Unicode MS" w:hint="cs"/>
                <w:color w:val="00CC00"/>
                <w:sz w:val="18"/>
                <w:szCs w:val="18"/>
                <w:cs/>
                <w:lang w:bidi="hi-IN"/>
              </w:rPr>
              <w:t>बोली</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दस्तावेजों</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की</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लागत</w:t>
            </w:r>
            <w:r w:rsidRPr="00A95C2A">
              <w:rPr>
                <w:rFonts w:ascii="Book Antiqua" w:hAnsi="Book Antiqua" w:cs="Arial Unicode MS"/>
                <w:color w:val="00CC00"/>
                <w:sz w:val="18"/>
                <w:szCs w:val="18"/>
                <w:lang w:bidi="hi-IN"/>
              </w:rPr>
              <w:t xml:space="preserve"> |</w:t>
            </w:r>
            <w:r w:rsidRPr="00A95C2A">
              <w:rPr>
                <w:sz w:val="18"/>
                <w:szCs w:val="18"/>
              </w:rPr>
              <w:t xml:space="preserve"> </w:t>
            </w:r>
            <w:r w:rsidRPr="00A95C2A">
              <w:rPr>
                <w:rFonts w:ascii="Book Antiqua" w:hAnsi="Book Antiqua" w:cs="Arial"/>
                <w:b/>
                <w:bCs/>
                <w:color w:val="3366CC"/>
                <w:sz w:val="18"/>
                <w:szCs w:val="18"/>
              </w:rPr>
              <w:t>Cost of Bidding Documents:</w:t>
            </w:r>
          </w:p>
        </w:tc>
        <w:tc>
          <w:tcPr>
            <w:tcW w:w="4961" w:type="dxa"/>
            <w:gridSpan w:val="2"/>
            <w:vAlign w:val="center"/>
          </w:tcPr>
          <w:p w14:paraId="7247EEC8" w14:textId="7BE76D15" w:rsidR="00A11D7B" w:rsidRPr="00A95C2A" w:rsidRDefault="00A11D7B" w:rsidP="00120C21">
            <w:pPr>
              <w:rPr>
                <w:rFonts w:ascii="Book Antiqua" w:hAnsi="Book Antiqua" w:cs="Arial"/>
                <w:b/>
                <w:bCs/>
                <w:color w:val="0000FF"/>
                <w:sz w:val="18"/>
                <w:szCs w:val="18"/>
              </w:rPr>
            </w:pPr>
            <w:r w:rsidRPr="00A95C2A">
              <w:rPr>
                <w:rFonts w:ascii="Book Antiqua" w:hAnsi="Book Antiqua" w:cs="Arial"/>
                <w:b/>
                <w:bCs/>
                <w:color w:val="0000FF"/>
                <w:sz w:val="18"/>
                <w:szCs w:val="18"/>
              </w:rPr>
              <w:t xml:space="preserve">INR </w:t>
            </w:r>
            <w:r w:rsidR="0021044D" w:rsidRPr="00A95C2A">
              <w:rPr>
                <w:rFonts w:ascii="Book Antiqua" w:hAnsi="Book Antiqua" w:cs="Arial"/>
                <w:b/>
                <w:bCs/>
                <w:color w:val="0000FF"/>
                <w:sz w:val="18"/>
                <w:szCs w:val="18"/>
              </w:rPr>
              <w:t>2</w:t>
            </w:r>
            <w:r w:rsidR="000F38AA" w:rsidRPr="00A95C2A">
              <w:rPr>
                <w:rFonts w:ascii="Book Antiqua" w:hAnsi="Book Antiqua" w:cs="Arial"/>
                <w:b/>
                <w:bCs/>
                <w:color w:val="0000FF"/>
                <w:sz w:val="18"/>
                <w:szCs w:val="18"/>
              </w:rPr>
              <w:t>,</w:t>
            </w:r>
            <w:r w:rsidR="007E07A9" w:rsidRPr="00A95C2A">
              <w:rPr>
                <w:rFonts w:ascii="Book Antiqua" w:hAnsi="Book Antiqua" w:cs="Arial"/>
                <w:b/>
                <w:bCs/>
                <w:color w:val="0000FF"/>
                <w:sz w:val="18"/>
                <w:szCs w:val="18"/>
              </w:rPr>
              <w:t>0</w:t>
            </w:r>
            <w:r w:rsidRPr="00A95C2A">
              <w:rPr>
                <w:rFonts w:ascii="Book Antiqua" w:hAnsi="Book Antiqua" w:cs="Arial"/>
                <w:b/>
                <w:bCs/>
                <w:color w:val="0000FF"/>
                <w:sz w:val="18"/>
                <w:szCs w:val="18"/>
              </w:rPr>
              <w:t xml:space="preserve">00.00 </w:t>
            </w:r>
            <w:r w:rsidRPr="00A95C2A">
              <w:rPr>
                <w:rStyle w:val="FootnoteReference"/>
                <w:rFonts w:ascii="Book Antiqua" w:hAnsi="Book Antiqua" w:cs="Arial"/>
                <w:b/>
                <w:bCs/>
                <w:color w:val="0000FF"/>
                <w:sz w:val="18"/>
                <w:szCs w:val="18"/>
              </w:rPr>
              <w:footnoteReference w:id="1"/>
            </w:r>
          </w:p>
        </w:tc>
      </w:tr>
      <w:tr w:rsidR="00A11D7B" w:rsidRPr="00B90C07" w14:paraId="09FC2911" w14:textId="77777777" w:rsidTr="00EC7890">
        <w:tblPrEx>
          <w:tblLook w:val="0000" w:firstRow="0" w:lastRow="0" w:firstColumn="0" w:lastColumn="0" w:noHBand="0" w:noVBand="0"/>
        </w:tblPrEx>
        <w:trPr>
          <w:trHeight w:val="639"/>
        </w:trPr>
        <w:tc>
          <w:tcPr>
            <w:tcW w:w="3260" w:type="dxa"/>
            <w:vAlign w:val="center"/>
          </w:tcPr>
          <w:p w14:paraId="406DEF64" w14:textId="77777777" w:rsidR="00A11D7B" w:rsidRPr="00A95C2A" w:rsidRDefault="00A11D7B" w:rsidP="00120C21">
            <w:pPr>
              <w:rPr>
                <w:rFonts w:ascii="Book Antiqua" w:hAnsi="Book Antiqua" w:cs="Arial Unicode MS"/>
                <w:sz w:val="18"/>
                <w:szCs w:val="18"/>
                <w:lang w:bidi="hi-IN"/>
              </w:rPr>
            </w:pPr>
            <w:r w:rsidRPr="00A95C2A">
              <w:rPr>
                <w:rFonts w:ascii="Book Antiqua" w:hAnsi="Book Antiqua" w:cs="Arial Unicode MS" w:hint="cs"/>
                <w:color w:val="00CC00"/>
                <w:sz w:val="18"/>
                <w:szCs w:val="18"/>
                <w:cs/>
                <w:lang w:bidi="hi-IN"/>
              </w:rPr>
              <w:t>ई</w:t>
            </w:r>
            <w:r w:rsidRPr="00A95C2A">
              <w:rPr>
                <w:rFonts w:ascii="Book Antiqua" w:hAnsi="Book Antiqua" w:cs="Arial Unicode MS"/>
                <w:color w:val="00CC00"/>
                <w:sz w:val="18"/>
                <w:szCs w:val="18"/>
                <w:lang w:bidi="hi-IN"/>
              </w:rPr>
              <w:t>.</w:t>
            </w:r>
            <w:r w:rsidRPr="00A95C2A">
              <w:rPr>
                <w:rFonts w:ascii="Book Antiqua" w:hAnsi="Book Antiqua" w:cs="Arial Unicode MS" w:hint="cs"/>
                <w:color w:val="00CC00"/>
                <w:sz w:val="18"/>
                <w:szCs w:val="18"/>
                <w:cs/>
                <w:lang w:bidi="hi-IN"/>
              </w:rPr>
              <w:t>एम</w:t>
            </w:r>
            <w:r w:rsidRPr="00A95C2A">
              <w:rPr>
                <w:rFonts w:ascii="Book Antiqua" w:hAnsi="Book Antiqua" w:cs="Arial Unicode MS"/>
                <w:color w:val="00CC00"/>
                <w:sz w:val="18"/>
                <w:szCs w:val="18"/>
                <w:lang w:bidi="hi-IN"/>
              </w:rPr>
              <w:t>.</w:t>
            </w:r>
            <w:r w:rsidRPr="00A95C2A">
              <w:rPr>
                <w:rFonts w:ascii="Book Antiqua" w:hAnsi="Book Antiqua" w:cs="Arial Unicode MS" w:hint="cs"/>
                <w:color w:val="00CC00"/>
                <w:sz w:val="18"/>
                <w:szCs w:val="18"/>
                <w:cs/>
                <w:lang w:bidi="hi-IN"/>
              </w:rPr>
              <w:t>डी</w:t>
            </w:r>
            <w:r w:rsidRPr="00A95C2A">
              <w:rPr>
                <w:rFonts w:ascii="Book Antiqua" w:hAnsi="Book Antiqua" w:cs="Arial Unicode MS"/>
                <w:color w:val="00CC00"/>
                <w:sz w:val="18"/>
                <w:szCs w:val="18"/>
                <w:cs/>
                <w:lang w:bidi="hi-IN"/>
              </w:rPr>
              <w:t>/</w:t>
            </w:r>
            <w:r w:rsidRPr="00A95C2A">
              <w:rPr>
                <w:rFonts w:ascii="Book Antiqua" w:hAnsi="Book Antiqua" w:cs="Arial Unicode MS" w:hint="cs"/>
                <w:color w:val="00CC00"/>
                <w:sz w:val="18"/>
                <w:szCs w:val="18"/>
                <w:cs/>
                <w:lang w:bidi="hi-IN"/>
              </w:rPr>
              <w:t>बोली</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प्रतिभूति</w:t>
            </w:r>
            <w:r w:rsidRPr="00A95C2A">
              <w:rPr>
                <w:rFonts w:ascii="Book Antiqua" w:hAnsi="Book Antiqua" w:cs="Arial Unicode MS"/>
                <w:sz w:val="18"/>
                <w:szCs w:val="18"/>
                <w:cs/>
                <w:lang w:bidi="hi-IN"/>
              </w:rPr>
              <w:t xml:space="preserve"> </w:t>
            </w:r>
            <w:r w:rsidRPr="00A95C2A">
              <w:rPr>
                <w:rFonts w:ascii="Book Antiqua" w:hAnsi="Book Antiqua" w:cs="Arial Unicode MS"/>
                <w:sz w:val="18"/>
                <w:szCs w:val="18"/>
                <w:lang w:bidi="hi-IN"/>
              </w:rPr>
              <w:t xml:space="preserve"> | </w:t>
            </w:r>
          </w:p>
          <w:p w14:paraId="760338B4" w14:textId="77777777" w:rsidR="00A11D7B" w:rsidRPr="00A95C2A" w:rsidRDefault="00A11D7B" w:rsidP="00120C21">
            <w:pPr>
              <w:rPr>
                <w:rFonts w:ascii="Book Antiqua" w:hAnsi="Book Antiqua" w:cs="Arial"/>
                <w:b/>
                <w:bCs/>
                <w:color w:val="3366CC"/>
                <w:sz w:val="18"/>
                <w:szCs w:val="18"/>
              </w:rPr>
            </w:pPr>
            <w:r w:rsidRPr="00A95C2A">
              <w:rPr>
                <w:rFonts w:ascii="Book Antiqua" w:hAnsi="Book Antiqua" w:cs="Arial"/>
                <w:b/>
                <w:bCs/>
                <w:color w:val="3366CC"/>
                <w:sz w:val="18"/>
                <w:szCs w:val="18"/>
              </w:rPr>
              <w:t>EMD/Bid Security</w:t>
            </w:r>
          </w:p>
          <w:p w14:paraId="1121BD24" w14:textId="77777777" w:rsidR="00A9617E" w:rsidRPr="00A95C2A" w:rsidRDefault="00A9617E" w:rsidP="00120C21">
            <w:pPr>
              <w:rPr>
                <w:rFonts w:ascii="Book Antiqua" w:hAnsi="Book Antiqua" w:cs="Arial"/>
                <w:b/>
                <w:bCs/>
                <w:color w:val="3366CC"/>
                <w:sz w:val="18"/>
                <w:szCs w:val="18"/>
              </w:rPr>
            </w:pPr>
          </w:p>
          <w:p w14:paraId="3753136B" w14:textId="1C24B10D" w:rsidR="00A9617E" w:rsidRPr="00A95C2A" w:rsidRDefault="00A9617E" w:rsidP="00120C21">
            <w:pPr>
              <w:rPr>
                <w:rFonts w:ascii="Book Antiqua" w:hAnsi="Book Antiqua" w:cs="Arial"/>
                <w:b/>
                <w:bCs/>
                <w:color w:val="3366CC"/>
                <w:sz w:val="18"/>
                <w:szCs w:val="18"/>
              </w:rPr>
            </w:pPr>
            <w:r w:rsidRPr="00A95C2A">
              <w:rPr>
                <w:rFonts w:ascii="Nirmala UI" w:hAnsi="Nirmala UI" w:cs="Nirmala UI" w:hint="cs"/>
                <w:b/>
                <w:bCs/>
                <w:color w:val="3366CC"/>
                <w:sz w:val="18"/>
                <w:szCs w:val="18"/>
                <w:cs/>
                <w:lang w:bidi="hi-IN"/>
              </w:rPr>
              <w:t>दस्तावेज़</w:t>
            </w:r>
            <w:r w:rsidRPr="00A95C2A">
              <w:rPr>
                <w:rFonts w:ascii="Book Antiqua" w:hAnsi="Book Antiqua" w:cs="Arial"/>
                <w:b/>
                <w:bCs/>
                <w:color w:val="3366CC"/>
                <w:sz w:val="18"/>
                <w:szCs w:val="18"/>
                <w:cs/>
                <w:lang w:bidi="hi-IN"/>
              </w:rPr>
              <w:t xml:space="preserve"> </w:t>
            </w:r>
            <w:r w:rsidRPr="00A95C2A">
              <w:rPr>
                <w:rFonts w:ascii="Nirmala UI" w:hAnsi="Nirmala UI" w:cs="Nirmala UI" w:hint="cs"/>
                <w:b/>
                <w:bCs/>
                <w:color w:val="3366CC"/>
                <w:sz w:val="18"/>
                <w:szCs w:val="18"/>
                <w:cs/>
                <w:lang w:bidi="hi-IN"/>
              </w:rPr>
              <w:t>जारी</w:t>
            </w:r>
            <w:r w:rsidRPr="00A95C2A">
              <w:rPr>
                <w:rFonts w:ascii="Book Antiqua" w:hAnsi="Book Antiqua" w:cs="Arial"/>
                <w:b/>
                <w:bCs/>
                <w:color w:val="3366CC"/>
                <w:sz w:val="18"/>
                <w:szCs w:val="18"/>
                <w:cs/>
                <w:lang w:bidi="hi-IN"/>
              </w:rPr>
              <w:t xml:space="preserve"> </w:t>
            </w:r>
            <w:r w:rsidRPr="00A95C2A">
              <w:rPr>
                <w:rFonts w:ascii="Nirmala UI" w:hAnsi="Nirmala UI" w:cs="Nirmala UI" w:hint="cs"/>
                <w:b/>
                <w:bCs/>
                <w:color w:val="3366CC"/>
                <w:sz w:val="18"/>
                <w:szCs w:val="18"/>
                <w:cs/>
                <w:lang w:bidi="hi-IN"/>
              </w:rPr>
              <w:t>करने</w:t>
            </w:r>
            <w:r w:rsidRPr="00A95C2A">
              <w:rPr>
                <w:rFonts w:ascii="Book Antiqua" w:hAnsi="Book Antiqua" w:cs="Arial"/>
                <w:b/>
                <w:bCs/>
                <w:color w:val="3366CC"/>
                <w:sz w:val="18"/>
                <w:szCs w:val="18"/>
                <w:cs/>
                <w:lang w:bidi="hi-IN"/>
              </w:rPr>
              <w:t xml:space="preserve"> </w:t>
            </w:r>
            <w:r w:rsidRPr="00A95C2A">
              <w:rPr>
                <w:rFonts w:ascii="Nirmala UI" w:hAnsi="Nirmala UI" w:cs="Nirmala UI" w:hint="cs"/>
                <w:b/>
                <w:bCs/>
                <w:color w:val="3366CC"/>
                <w:sz w:val="18"/>
                <w:szCs w:val="18"/>
                <w:cs/>
                <w:lang w:bidi="hi-IN"/>
              </w:rPr>
              <w:t>की</w:t>
            </w:r>
            <w:r w:rsidRPr="00A95C2A">
              <w:rPr>
                <w:rFonts w:ascii="Book Antiqua" w:hAnsi="Book Antiqua" w:cs="Arial"/>
                <w:b/>
                <w:bCs/>
                <w:color w:val="3366CC"/>
                <w:sz w:val="18"/>
                <w:szCs w:val="18"/>
                <w:cs/>
                <w:lang w:bidi="hi-IN"/>
              </w:rPr>
              <w:t xml:space="preserve"> </w:t>
            </w:r>
            <w:r w:rsidRPr="00A95C2A">
              <w:rPr>
                <w:rFonts w:ascii="Nirmala UI" w:hAnsi="Nirmala UI" w:cs="Nirmala UI" w:hint="cs"/>
                <w:b/>
                <w:bCs/>
                <w:color w:val="3366CC"/>
                <w:sz w:val="18"/>
                <w:szCs w:val="18"/>
                <w:cs/>
                <w:lang w:bidi="hi-IN"/>
              </w:rPr>
              <w:t>अवधि</w:t>
            </w:r>
          </w:p>
          <w:p w14:paraId="00E1538C" w14:textId="77777777" w:rsidR="00A9617E" w:rsidRPr="00A95C2A" w:rsidRDefault="00A9617E" w:rsidP="00120C21">
            <w:pPr>
              <w:rPr>
                <w:rFonts w:ascii="Book Antiqua" w:hAnsi="Book Antiqua" w:cs="Arial Unicode MS"/>
                <w:color w:val="00CC00"/>
                <w:sz w:val="18"/>
                <w:szCs w:val="18"/>
                <w:lang w:bidi="hi-IN"/>
              </w:rPr>
            </w:pPr>
            <w:r w:rsidRPr="00A95C2A">
              <w:rPr>
                <w:rFonts w:ascii="Book Antiqua" w:hAnsi="Book Antiqua" w:cs="Arial Unicode MS"/>
                <w:color w:val="00CC00"/>
                <w:sz w:val="18"/>
                <w:szCs w:val="18"/>
                <w:lang w:bidi="hi-IN"/>
              </w:rPr>
              <w:t>Document Issue Period</w:t>
            </w:r>
          </w:p>
          <w:p w14:paraId="5485B694" w14:textId="091CB08A" w:rsidR="00A9617E" w:rsidRPr="00A95C2A" w:rsidRDefault="00A9617E" w:rsidP="00120C21">
            <w:pPr>
              <w:rPr>
                <w:rFonts w:ascii="Book Antiqua" w:hAnsi="Book Antiqua" w:cs="Arial"/>
                <w:b/>
                <w:bCs/>
                <w:color w:val="3366CC"/>
                <w:sz w:val="18"/>
                <w:szCs w:val="18"/>
              </w:rPr>
            </w:pPr>
          </w:p>
        </w:tc>
        <w:tc>
          <w:tcPr>
            <w:tcW w:w="4961" w:type="dxa"/>
            <w:gridSpan w:val="2"/>
            <w:vAlign w:val="center"/>
          </w:tcPr>
          <w:p w14:paraId="03FE88E5" w14:textId="089D0F03" w:rsidR="00A9617E" w:rsidRPr="00A95C2A" w:rsidRDefault="002179B4" w:rsidP="00E818D2">
            <w:pPr>
              <w:rPr>
                <w:rFonts w:ascii="Book Antiqua" w:hAnsi="Book Antiqua" w:cs="Arial"/>
                <w:b/>
                <w:bCs/>
                <w:color w:val="0000FF"/>
                <w:sz w:val="18"/>
                <w:szCs w:val="18"/>
              </w:rPr>
            </w:pPr>
            <w:r w:rsidRPr="00A95C2A">
              <w:rPr>
                <w:rFonts w:ascii="Book Antiqua" w:hAnsi="Book Antiqua" w:cs="Arial"/>
                <w:b/>
                <w:bCs/>
                <w:color w:val="0000FF"/>
                <w:sz w:val="18"/>
                <w:szCs w:val="18"/>
              </w:rPr>
              <w:t>INR</w:t>
            </w:r>
            <w:r w:rsidR="002A0ABF" w:rsidRPr="00A95C2A">
              <w:rPr>
                <w:rFonts w:ascii="Book Antiqua" w:hAnsi="Book Antiqua" w:cs="Arial"/>
                <w:b/>
                <w:bCs/>
                <w:color w:val="0000FF"/>
                <w:sz w:val="18"/>
                <w:szCs w:val="18"/>
              </w:rPr>
              <w:t xml:space="preserve"> </w:t>
            </w:r>
            <w:r w:rsidR="00AD37CC" w:rsidRPr="00A95C2A">
              <w:rPr>
                <w:rFonts w:ascii="Book Antiqua" w:hAnsi="Book Antiqua" w:cs="Arial"/>
                <w:b/>
                <w:bCs/>
                <w:color w:val="0000FF"/>
                <w:sz w:val="18"/>
                <w:szCs w:val="18"/>
              </w:rPr>
              <w:t>66</w:t>
            </w:r>
            <w:r w:rsidR="006F71ED" w:rsidRPr="00A95C2A">
              <w:rPr>
                <w:rFonts w:ascii="Book Antiqua" w:hAnsi="Book Antiqua" w:cs="Arial"/>
                <w:b/>
                <w:bCs/>
                <w:color w:val="0000FF"/>
                <w:sz w:val="18"/>
                <w:szCs w:val="18"/>
              </w:rPr>
              <w:t>,000.00</w:t>
            </w:r>
            <w:r w:rsidR="00A11D7B" w:rsidRPr="00A95C2A">
              <w:rPr>
                <w:rStyle w:val="FootnoteReference"/>
                <w:rFonts w:ascii="Book Antiqua" w:hAnsi="Book Antiqua" w:cs="Arial"/>
                <w:b/>
                <w:bCs/>
                <w:color w:val="0000FF"/>
                <w:sz w:val="18"/>
                <w:szCs w:val="18"/>
              </w:rPr>
              <w:footnoteReference w:id="2"/>
            </w:r>
          </w:p>
          <w:p w14:paraId="78E04723" w14:textId="77777777" w:rsidR="00A9617E" w:rsidRPr="00A95C2A" w:rsidRDefault="00A9617E" w:rsidP="00E818D2">
            <w:pPr>
              <w:rPr>
                <w:rFonts w:ascii="Book Antiqua" w:hAnsi="Book Antiqua" w:cs="Arial"/>
                <w:b/>
                <w:bCs/>
                <w:color w:val="0000FF"/>
                <w:sz w:val="18"/>
                <w:szCs w:val="18"/>
              </w:rPr>
            </w:pPr>
          </w:p>
          <w:p w14:paraId="1BC68B46" w14:textId="77777777" w:rsidR="00A9617E" w:rsidRPr="00A95C2A" w:rsidRDefault="00A9617E" w:rsidP="00E818D2">
            <w:pPr>
              <w:rPr>
                <w:rFonts w:ascii="Book Antiqua" w:hAnsi="Book Antiqua" w:cs="Arial"/>
                <w:b/>
                <w:bCs/>
                <w:color w:val="0000FF"/>
                <w:sz w:val="18"/>
                <w:szCs w:val="18"/>
              </w:rPr>
            </w:pPr>
          </w:p>
          <w:p w14:paraId="28BA3125" w14:textId="7D0AFD5A" w:rsidR="00A9617E" w:rsidRPr="00A95C2A" w:rsidRDefault="00A9617E" w:rsidP="00E818D2">
            <w:pPr>
              <w:rPr>
                <w:rFonts w:ascii="Book Antiqua" w:hAnsi="Book Antiqua" w:cs="Arial"/>
                <w:b/>
                <w:bCs/>
                <w:color w:val="0000FF"/>
                <w:sz w:val="18"/>
                <w:szCs w:val="18"/>
              </w:rPr>
            </w:pPr>
            <w:r w:rsidRPr="00A95C2A">
              <w:rPr>
                <w:rFonts w:ascii="Book Antiqua" w:hAnsi="Book Antiqua" w:cs="Arial"/>
                <w:b/>
                <w:bCs/>
                <w:color w:val="0000FF"/>
                <w:sz w:val="18"/>
                <w:szCs w:val="18"/>
              </w:rPr>
              <w:t xml:space="preserve">Up to 11:00 </w:t>
            </w:r>
            <w:proofErr w:type="spellStart"/>
            <w:r w:rsidRPr="00A95C2A">
              <w:rPr>
                <w:rFonts w:ascii="Book Antiqua" w:hAnsi="Book Antiqua" w:cs="Arial"/>
                <w:b/>
                <w:bCs/>
                <w:color w:val="0000FF"/>
                <w:sz w:val="18"/>
                <w:szCs w:val="18"/>
              </w:rPr>
              <w:t>Hrs</w:t>
            </w:r>
            <w:proofErr w:type="spellEnd"/>
            <w:r w:rsidRPr="00A95C2A">
              <w:rPr>
                <w:rFonts w:ascii="Book Antiqua" w:hAnsi="Book Antiqua" w:cs="Arial"/>
                <w:b/>
                <w:bCs/>
                <w:color w:val="0000FF"/>
                <w:sz w:val="18"/>
                <w:szCs w:val="18"/>
              </w:rPr>
              <w:t xml:space="preserve"> of</w:t>
            </w:r>
            <w:r w:rsidR="00EC1922" w:rsidRPr="00A95C2A">
              <w:rPr>
                <w:rFonts w:ascii="Book Antiqua" w:hAnsi="Book Antiqua" w:cs="Arial"/>
                <w:b/>
                <w:bCs/>
                <w:color w:val="0000FF"/>
                <w:sz w:val="18"/>
                <w:szCs w:val="18"/>
              </w:rPr>
              <w:t xml:space="preserve"> 30-05</w:t>
            </w:r>
            <w:r w:rsidR="00221470" w:rsidRPr="00A95C2A">
              <w:rPr>
                <w:rFonts w:ascii="Book Antiqua" w:hAnsi="Book Antiqua" w:cs="Arial"/>
                <w:b/>
                <w:bCs/>
                <w:color w:val="0000FF"/>
                <w:sz w:val="18"/>
                <w:szCs w:val="18"/>
              </w:rPr>
              <w:t>-2025</w:t>
            </w:r>
            <w:r w:rsidR="00736B06" w:rsidRPr="00A95C2A">
              <w:rPr>
                <w:rFonts w:ascii="Book Antiqua" w:hAnsi="Book Antiqua" w:cs="Arial"/>
                <w:b/>
                <w:bCs/>
                <w:color w:val="0000FF"/>
                <w:sz w:val="18"/>
                <w:szCs w:val="18"/>
              </w:rPr>
              <w:t xml:space="preserve"> </w:t>
            </w:r>
            <w:r w:rsidRPr="00A95C2A">
              <w:rPr>
                <w:rFonts w:ascii="Book Antiqua" w:hAnsi="Book Antiqua" w:cs="Arial"/>
                <w:b/>
                <w:bCs/>
                <w:color w:val="0000FF"/>
                <w:sz w:val="18"/>
                <w:szCs w:val="18"/>
              </w:rPr>
              <w:t>at POWERGRID, Shillong</w:t>
            </w:r>
          </w:p>
        </w:tc>
      </w:tr>
      <w:tr w:rsidR="00A11D7B" w:rsidRPr="00B90C07" w14:paraId="3D2CD918" w14:textId="77777777" w:rsidTr="00EC7890">
        <w:tblPrEx>
          <w:tblLook w:val="0000" w:firstRow="0" w:lastRow="0" w:firstColumn="0" w:lastColumn="0" w:noHBand="0" w:noVBand="0"/>
        </w:tblPrEx>
        <w:trPr>
          <w:trHeight w:val="53"/>
        </w:trPr>
        <w:tc>
          <w:tcPr>
            <w:tcW w:w="3260" w:type="dxa"/>
            <w:vAlign w:val="center"/>
          </w:tcPr>
          <w:p w14:paraId="29C035BD" w14:textId="77777777" w:rsidR="00A11D7B" w:rsidRPr="00A95C2A" w:rsidRDefault="00A11D7B" w:rsidP="00120C21">
            <w:pPr>
              <w:rPr>
                <w:rFonts w:ascii="Book Antiqua" w:hAnsi="Book Antiqua" w:cs="Arial Unicode MS"/>
                <w:sz w:val="18"/>
                <w:szCs w:val="18"/>
                <w:lang w:bidi="hi-IN"/>
              </w:rPr>
            </w:pPr>
            <w:r w:rsidRPr="00A95C2A">
              <w:rPr>
                <w:rFonts w:ascii="Book Antiqua" w:hAnsi="Book Antiqua" w:cs="Arial Unicode MS" w:hint="cs"/>
                <w:color w:val="00CC00"/>
                <w:sz w:val="18"/>
                <w:szCs w:val="18"/>
                <w:cs/>
                <w:lang w:bidi="hi-IN"/>
              </w:rPr>
              <w:t>बोली</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प्राप्ति</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का</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समय</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और</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तारीख</w:t>
            </w:r>
            <w:r w:rsidRPr="00A95C2A">
              <w:rPr>
                <w:rFonts w:ascii="Book Antiqua" w:hAnsi="Book Antiqua" w:cs="Arial Unicode MS"/>
                <w:sz w:val="18"/>
                <w:szCs w:val="18"/>
                <w:cs/>
                <w:lang w:bidi="hi-IN"/>
              </w:rPr>
              <w:t xml:space="preserve"> </w:t>
            </w:r>
            <w:r w:rsidRPr="00A95C2A">
              <w:rPr>
                <w:rFonts w:ascii="Book Antiqua" w:hAnsi="Book Antiqua" w:cs="Arial Unicode MS"/>
                <w:sz w:val="18"/>
                <w:szCs w:val="18"/>
                <w:lang w:bidi="hi-IN"/>
              </w:rPr>
              <w:t>|</w:t>
            </w:r>
          </w:p>
          <w:p w14:paraId="4DDA4EDA" w14:textId="77777777" w:rsidR="00A11D7B" w:rsidRPr="00A95C2A" w:rsidRDefault="00A11D7B" w:rsidP="00120C21">
            <w:pPr>
              <w:rPr>
                <w:rFonts w:ascii="Book Antiqua" w:hAnsi="Book Antiqua" w:cs="Arial"/>
                <w:b/>
                <w:bCs/>
                <w:color w:val="3366CC"/>
                <w:sz w:val="18"/>
                <w:szCs w:val="18"/>
              </w:rPr>
            </w:pPr>
            <w:r w:rsidRPr="00A95C2A">
              <w:rPr>
                <w:rFonts w:ascii="Book Antiqua" w:hAnsi="Book Antiqua" w:cs="Arial"/>
                <w:b/>
                <w:bCs/>
                <w:color w:val="3366CC"/>
                <w:sz w:val="18"/>
                <w:szCs w:val="18"/>
              </w:rPr>
              <w:t>Bid receipt time and date</w:t>
            </w:r>
          </w:p>
        </w:tc>
        <w:tc>
          <w:tcPr>
            <w:tcW w:w="4961" w:type="dxa"/>
            <w:gridSpan w:val="2"/>
            <w:vAlign w:val="center"/>
          </w:tcPr>
          <w:p w14:paraId="4B0FEE11" w14:textId="273BD467" w:rsidR="00A11D7B" w:rsidRPr="00A95C2A" w:rsidRDefault="00A11D7B" w:rsidP="00EC7890">
            <w:pPr>
              <w:jc w:val="both"/>
              <w:rPr>
                <w:rFonts w:ascii="Book Antiqua" w:hAnsi="Book Antiqua" w:cs="Arial"/>
                <w:b/>
                <w:bCs/>
                <w:color w:val="0000FF"/>
                <w:sz w:val="18"/>
                <w:szCs w:val="18"/>
              </w:rPr>
            </w:pPr>
            <w:r w:rsidRPr="00A95C2A">
              <w:rPr>
                <w:rFonts w:ascii="Book Antiqua" w:hAnsi="Book Antiqua" w:cs="Arial"/>
                <w:b/>
                <w:bCs/>
                <w:color w:val="0000FF"/>
                <w:sz w:val="18"/>
                <w:szCs w:val="18"/>
              </w:rPr>
              <w:t xml:space="preserve">Up to 11:00 </w:t>
            </w:r>
            <w:proofErr w:type="spellStart"/>
            <w:r w:rsidRPr="00A95C2A">
              <w:rPr>
                <w:rFonts w:ascii="Book Antiqua" w:hAnsi="Book Antiqua" w:cs="Arial"/>
                <w:b/>
                <w:bCs/>
                <w:color w:val="0000FF"/>
                <w:sz w:val="18"/>
                <w:szCs w:val="18"/>
              </w:rPr>
              <w:t>Hrs</w:t>
            </w:r>
            <w:proofErr w:type="spellEnd"/>
            <w:r w:rsidRPr="00A95C2A">
              <w:rPr>
                <w:rFonts w:ascii="Book Antiqua" w:hAnsi="Book Antiqua" w:cs="Arial"/>
                <w:b/>
                <w:bCs/>
                <w:color w:val="0000FF"/>
                <w:sz w:val="18"/>
                <w:szCs w:val="18"/>
              </w:rPr>
              <w:t xml:space="preserve"> of </w:t>
            </w:r>
            <w:r w:rsidR="00EC1922" w:rsidRPr="00A95C2A">
              <w:rPr>
                <w:rFonts w:ascii="Book Antiqua" w:hAnsi="Book Antiqua" w:cs="Arial"/>
                <w:b/>
                <w:bCs/>
                <w:color w:val="0000FF"/>
                <w:sz w:val="18"/>
                <w:szCs w:val="18"/>
              </w:rPr>
              <w:t>06-06</w:t>
            </w:r>
            <w:r w:rsidR="00816106" w:rsidRPr="00A95C2A">
              <w:rPr>
                <w:rFonts w:ascii="Book Antiqua" w:hAnsi="Book Antiqua" w:cs="Arial"/>
                <w:b/>
                <w:bCs/>
                <w:color w:val="0000FF"/>
                <w:sz w:val="18"/>
                <w:szCs w:val="18"/>
              </w:rPr>
              <w:t xml:space="preserve">-2025 </w:t>
            </w:r>
            <w:r w:rsidRPr="00A95C2A">
              <w:rPr>
                <w:rFonts w:ascii="Book Antiqua" w:hAnsi="Book Antiqua" w:cs="Arial"/>
                <w:b/>
                <w:bCs/>
                <w:color w:val="0000FF"/>
                <w:sz w:val="18"/>
                <w:szCs w:val="18"/>
              </w:rPr>
              <w:t>at POWERGRID, Shillong.</w:t>
            </w:r>
          </w:p>
        </w:tc>
      </w:tr>
      <w:tr w:rsidR="00A11D7B" w:rsidRPr="00B90C07" w14:paraId="7E7E7A4F" w14:textId="77777777" w:rsidTr="00EC7890">
        <w:tblPrEx>
          <w:tblLook w:val="0000" w:firstRow="0" w:lastRow="0" w:firstColumn="0" w:lastColumn="0" w:noHBand="0" w:noVBand="0"/>
        </w:tblPrEx>
        <w:trPr>
          <w:trHeight w:val="980"/>
        </w:trPr>
        <w:tc>
          <w:tcPr>
            <w:tcW w:w="3260" w:type="dxa"/>
            <w:vAlign w:val="center"/>
          </w:tcPr>
          <w:p w14:paraId="7C913C2A" w14:textId="77777777" w:rsidR="00A11D7B" w:rsidRPr="00A95C2A" w:rsidRDefault="00A11D7B" w:rsidP="00120C21">
            <w:pPr>
              <w:rPr>
                <w:rFonts w:ascii="Book Antiqua" w:hAnsi="Book Antiqua" w:cs="Arial Unicode MS"/>
                <w:color w:val="00CC00"/>
                <w:sz w:val="18"/>
                <w:szCs w:val="18"/>
                <w:lang w:bidi="hi-IN"/>
              </w:rPr>
            </w:pPr>
            <w:r w:rsidRPr="00A95C2A">
              <w:rPr>
                <w:rFonts w:ascii="Book Antiqua" w:hAnsi="Book Antiqua" w:cs="Arial Unicode MS" w:hint="cs"/>
                <w:color w:val="00CC00"/>
                <w:sz w:val="18"/>
                <w:szCs w:val="18"/>
                <w:cs/>
                <w:lang w:bidi="hi-IN"/>
              </w:rPr>
              <w:t>तकनीकी</w:t>
            </w:r>
            <w:r w:rsidRPr="00A95C2A">
              <w:rPr>
                <w:rFonts w:ascii="Book Antiqua" w:hAnsi="Book Antiqua" w:cs="Arial Unicode MS"/>
                <w:color w:val="00CC00"/>
                <w:sz w:val="18"/>
                <w:szCs w:val="18"/>
                <w:cs/>
                <w:lang w:bidi="hi-IN"/>
              </w:rPr>
              <w:t>-</w:t>
            </w:r>
            <w:r w:rsidRPr="00A95C2A">
              <w:rPr>
                <w:rFonts w:ascii="Book Antiqua" w:hAnsi="Book Antiqua" w:cs="Arial Unicode MS" w:hint="cs"/>
                <w:color w:val="00CC00"/>
                <w:sz w:val="18"/>
                <w:szCs w:val="18"/>
                <w:cs/>
                <w:lang w:bidi="hi-IN"/>
              </w:rPr>
              <w:t>वाणिज्यिक</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प्रथम</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लिफाफा</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बोली</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लगाने</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का</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समय</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और</w:t>
            </w:r>
            <w:r w:rsidRPr="00A95C2A">
              <w:rPr>
                <w:rFonts w:ascii="Book Antiqua" w:hAnsi="Book Antiqua" w:cs="Arial Unicode MS"/>
                <w:color w:val="00CC00"/>
                <w:sz w:val="18"/>
                <w:szCs w:val="18"/>
                <w:cs/>
                <w:lang w:bidi="hi-IN"/>
              </w:rPr>
              <w:t xml:space="preserve"> </w:t>
            </w:r>
            <w:r w:rsidRPr="00A95C2A">
              <w:rPr>
                <w:rFonts w:ascii="Book Antiqua" w:hAnsi="Book Antiqua" w:cs="Arial Unicode MS" w:hint="cs"/>
                <w:color w:val="00CC00"/>
                <w:sz w:val="18"/>
                <w:szCs w:val="18"/>
                <w:cs/>
                <w:lang w:bidi="hi-IN"/>
              </w:rPr>
              <w:t>तारीख</w:t>
            </w:r>
            <w:r w:rsidRPr="00A95C2A">
              <w:rPr>
                <w:rFonts w:ascii="Book Antiqua" w:hAnsi="Book Antiqua" w:cs="Arial Unicode MS"/>
                <w:color w:val="00CC00"/>
                <w:sz w:val="18"/>
                <w:szCs w:val="18"/>
                <w:lang w:bidi="hi-IN"/>
              </w:rPr>
              <w:t xml:space="preserve"> |</w:t>
            </w:r>
          </w:p>
          <w:p w14:paraId="6ABE1E47" w14:textId="77777777" w:rsidR="00A11D7B" w:rsidRPr="00A95C2A" w:rsidRDefault="00A11D7B" w:rsidP="00120C21">
            <w:pPr>
              <w:rPr>
                <w:rFonts w:ascii="Book Antiqua" w:hAnsi="Book Antiqua" w:cs="Arial"/>
                <w:b/>
                <w:bCs/>
                <w:color w:val="3366CC"/>
                <w:sz w:val="18"/>
                <w:szCs w:val="18"/>
              </w:rPr>
            </w:pPr>
            <w:r w:rsidRPr="00A95C2A">
              <w:rPr>
                <w:rFonts w:ascii="Book Antiqua" w:hAnsi="Book Antiqua" w:cs="Arial"/>
                <w:b/>
                <w:bCs/>
                <w:color w:val="3366CC"/>
                <w:sz w:val="18"/>
                <w:szCs w:val="18"/>
              </w:rPr>
              <w:t xml:space="preserve">Time and date for opening of Techno-commercial (First Envelope) Bid.        </w:t>
            </w:r>
          </w:p>
        </w:tc>
        <w:tc>
          <w:tcPr>
            <w:tcW w:w="4961" w:type="dxa"/>
            <w:gridSpan w:val="2"/>
            <w:vAlign w:val="center"/>
          </w:tcPr>
          <w:p w14:paraId="1A9C6FEC" w14:textId="32EB2560" w:rsidR="00A11D7B" w:rsidRPr="00A95C2A" w:rsidRDefault="00A11D7B" w:rsidP="00EC7890">
            <w:pPr>
              <w:jc w:val="both"/>
              <w:rPr>
                <w:rFonts w:ascii="Book Antiqua" w:hAnsi="Book Antiqua" w:cs="Arial"/>
                <w:b/>
                <w:bCs/>
                <w:color w:val="0000CC"/>
                <w:sz w:val="18"/>
                <w:szCs w:val="18"/>
              </w:rPr>
            </w:pPr>
            <w:r w:rsidRPr="00A95C2A">
              <w:rPr>
                <w:rFonts w:ascii="Book Antiqua" w:hAnsi="Book Antiqua" w:cs="Arial"/>
                <w:b/>
                <w:bCs/>
                <w:color w:val="0000CC"/>
                <w:sz w:val="18"/>
                <w:szCs w:val="18"/>
              </w:rPr>
              <w:t xml:space="preserve">At 11:30 </w:t>
            </w:r>
            <w:proofErr w:type="spellStart"/>
            <w:r w:rsidRPr="00A95C2A">
              <w:rPr>
                <w:rFonts w:ascii="Book Antiqua" w:hAnsi="Book Antiqua" w:cs="Arial"/>
                <w:b/>
                <w:bCs/>
                <w:color w:val="0000CC"/>
                <w:sz w:val="18"/>
                <w:szCs w:val="18"/>
              </w:rPr>
              <w:t>Hrs</w:t>
            </w:r>
            <w:proofErr w:type="spellEnd"/>
            <w:r w:rsidRPr="00A95C2A">
              <w:rPr>
                <w:rFonts w:ascii="Book Antiqua" w:hAnsi="Book Antiqua" w:cs="Arial"/>
                <w:b/>
                <w:bCs/>
                <w:color w:val="0000CC"/>
                <w:sz w:val="18"/>
                <w:szCs w:val="18"/>
              </w:rPr>
              <w:t xml:space="preserve"> on</w:t>
            </w:r>
            <w:r w:rsidR="00ED2AD4" w:rsidRPr="00A95C2A">
              <w:rPr>
                <w:rFonts w:ascii="Book Antiqua" w:hAnsi="Book Antiqua" w:cs="Arial"/>
                <w:b/>
                <w:bCs/>
                <w:color w:val="0000CC"/>
                <w:sz w:val="18"/>
                <w:szCs w:val="18"/>
              </w:rPr>
              <w:t xml:space="preserve"> </w:t>
            </w:r>
            <w:r w:rsidR="00EC1922" w:rsidRPr="00A95C2A">
              <w:rPr>
                <w:rFonts w:ascii="Book Antiqua" w:hAnsi="Book Antiqua" w:cs="Arial"/>
                <w:b/>
                <w:bCs/>
                <w:color w:val="0000FF"/>
                <w:sz w:val="18"/>
                <w:szCs w:val="18"/>
              </w:rPr>
              <w:t>06-06</w:t>
            </w:r>
            <w:r w:rsidR="00816106" w:rsidRPr="00A95C2A">
              <w:rPr>
                <w:rFonts w:ascii="Book Antiqua" w:hAnsi="Book Antiqua" w:cs="Arial"/>
                <w:b/>
                <w:bCs/>
                <w:color w:val="0000FF"/>
                <w:sz w:val="18"/>
                <w:szCs w:val="18"/>
              </w:rPr>
              <w:t xml:space="preserve">-2025 </w:t>
            </w:r>
            <w:r w:rsidRPr="00A95C2A">
              <w:rPr>
                <w:rFonts w:ascii="Book Antiqua" w:hAnsi="Book Antiqua" w:cs="Arial"/>
                <w:b/>
                <w:bCs/>
                <w:color w:val="0000CC"/>
                <w:sz w:val="18"/>
                <w:szCs w:val="18"/>
              </w:rPr>
              <w:t>at POWERGRID, Shillong.</w:t>
            </w:r>
          </w:p>
        </w:tc>
      </w:tr>
      <w:tr w:rsidR="00A11D7B" w:rsidRPr="002179B4" w14:paraId="03347088" w14:textId="77777777" w:rsidTr="00EC7890">
        <w:tblPrEx>
          <w:tblLook w:val="0000" w:firstRow="0" w:lastRow="0" w:firstColumn="0" w:lastColumn="0" w:noHBand="0" w:noVBand="0"/>
        </w:tblPrEx>
        <w:trPr>
          <w:trHeight w:val="1395"/>
        </w:trPr>
        <w:tc>
          <w:tcPr>
            <w:tcW w:w="3260" w:type="dxa"/>
            <w:vAlign w:val="center"/>
          </w:tcPr>
          <w:p w14:paraId="55273723" w14:textId="77777777" w:rsidR="00A11D7B" w:rsidRPr="002179B4" w:rsidRDefault="00A11D7B" w:rsidP="00120C21">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682" w:type="dxa"/>
            <w:vAlign w:val="center"/>
          </w:tcPr>
          <w:p w14:paraId="5C7B1F17" w14:textId="77777777" w:rsidR="00A11D7B" w:rsidRPr="002179B4" w:rsidRDefault="00000000" w:rsidP="00120C21">
            <w:pPr>
              <w:ind w:left="35" w:hanging="35"/>
              <w:rPr>
                <w:rFonts w:ascii="Book Antiqua" w:eastAsia="Arial Unicode MS" w:hAnsi="Book Antiqua" w:cs="Arial Unicode MS"/>
                <w:b/>
                <w:bCs/>
                <w:color w:val="0000CC"/>
                <w:sz w:val="18"/>
                <w:szCs w:val="18"/>
              </w:rPr>
            </w:pPr>
            <w:hyperlink r:id="rId10" w:history="1">
              <w:r w:rsidR="00A11D7B" w:rsidRPr="002179B4">
                <w:rPr>
                  <w:rStyle w:val="Hyperlink"/>
                  <w:rFonts w:ascii="Book Antiqua" w:eastAsia="Arial Unicode MS" w:hAnsi="Book Antiqua" w:cs="Arial Unicode MS"/>
                  <w:b/>
                  <w:bCs/>
                  <w:sz w:val="18"/>
                  <w:szCs w:val="18"/>
                </w:rPr>
                <w:t>https://etender.powergrid.in/</w:t>
              </w:r>
            </w:hyperlink>
          </w:p>
        </w:tc>
        <w:tc>
          <w:tcPr>
            <w:tcW w:w="2279" w:type="dxa"/>
            <w:vAlign w:val="center"/>
          </w:tcPr>
          <w:p w14:paraId="7A64AC5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014338E1" wp14:editId="6AC74775">
                  <wp:simplePos x="0" y="0"/>
                  <wp:positionH relativeFrom="column">
                    <wp:posOffset>246380</wp:posOffset>
                  </wp:positionH>
                  <wp:positionV relativeFrom="paragraph">
                    <wp:posOffset>96520</wp:posOffset>
                  </wp:positionV>
                  <wp:extent cx="750570" cy="750570"/>
                  <wp:effectExtent l="0" t="0" r="0" b="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1D7B" w:rsidRPr="002179B4" w14:paraId="5C917403" w14:textId="77777777" w:rsidTr="00EC7890">
        <w:tblPrEx>
          <w:tblLook w:val="0000" w:firstRow="0" w:lastRow="0" w:firstColumn="0" w:lastColumn="0" w:noHBand="0" w:noVBand="0"/>
        </w:tblPrEx>
        <w:trPr>
          <w:trHeight w:val="1293"/>
        </w:trPr>
        <w:tc>
          <w:tcPr>
            <w:tcW w:w="3260" w:type="dxa"/>
            <w:vAlign w:val="center"/>
          </w:tcPr>
          <w:p w14:paraId="0DCDCCAE" w14:textId="77777777" w:rsidR="00A11D7B" w:rsidRPr="002179B4" w:rsidRDefault="00A11D7B" w:rsidP="00120C21">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B31D654" w14:textId="77777777" w:rsidR="00A11D7B" w:rsidRPr="002179B4" w:rsidRDefault="00A11D7B" w:rsidP="00120C21">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682" w:type="dxa"/>
            <w:vAlign w:val="center"/>
          </w:tcPr>
          <w:p w14:paraId="31F817F4" w14:textId="77777777" w:rsidR="00A11D7B" w:rsidRPr="002179B4" w:rsidRDefault="00000000" w:rsidP="00120C21">
            <w:pPr>
              <w:ind w:left="35" w:hanging="35"/>
              <w:rPr>
                <w:rFonts w:ascii="Book Antiqua" w:eastAsia="Arial Unicode MS" w:hAnsi="Book Antiqua" w:cs="Arial Unicode MS"/>
                <w:b/>
                <w:bCs/>
                <w:color w:val="0000CC"/>
                <w:sz w:val="18"/>
                <w:szCs w:val="18"/>
              </w:rPr>
            </w:pPr>
            <w:hyperlink r:id="rId12" w:history="1">
              <w:r w:rsidR="00A11D7B" w:rsidRPr="002179B4">
                <w:rPr>
                  <w:rStyle w:val="Hyperlink"/>
                  <w:rFonts w:ascii="Book Antiqua" w:eastAsia="Arial Unicode MS" w:hAnsi="Book Antiqua" w:cs="Arial Unicode MS"/>
                  <w:b/>
                  <w:bCs/>
                  <w:sz w:val="18"/>
                  <w:szCs w:val="18"/>
                </w:rPr>
                <w:t>https://epay.powergrid.in/</w:t>
              </w:r>
            </w:hyperlink>
            <w:r w:rsidR="00A11D7B" w:rsidRPr="002179B4">
              <w:rPr>
                <w:rFonts w:ascii="Book Antiqua" w:eastAsia="Arial Unicode MS" w:hAnsi="Book Antiqua" w:cs="Arial Unicode MS"/>
                <w:b/>
                <w:bCs/>
                <w:color w:val="0000CC"/>
                <w:sz w:val="18"/>
                <w:szCs w:val="18"/>
              </w:rPr>
              <w:t xml:space="preserve"> </w:t>
            </w:r>
          </w:p>
        </w:tc>
        <w:tc>
          <w:tcPr>
            <w:tcW w:w="2279" w:type="dxa"/>
            <w:vAlign w:val="center"/>
          </w:tcPr>
          <w:p w14:paraId="15BBB16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43AE1544" wp14:editId="0872BBEB">
                  <wp:simplePos x="0" y="0"/>
                  <wp:positionH relativeFrom="column">
                    <wp:posOffset>256540</wp:posOffset>
                  </wp:positionH>
                  <wp:positionV relativeFrom="paragraph">
                    <wp:posOffset>36830</wp:posOffset>
                  </wp:positionV>
                  <wp:extent cx="760730" cy="760730"/>
                  <wp:effectExtent l="0" t="0" r="1270" b="127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99D38AA" w14:textId="77777777" w:rsidR="00A11D7B" w:rsidRPr="002179B4" w:rsidRDefault="00A11D7B" w:rsidP="00D3045C">
      <w:pPr>
        <w:pStyle w:val="BodyText"/>
        <w:ind w:left="993"/>
        <w:rPr>
          <w:sz w:val="18"/>
          <w:szCs w:val="18"/>
        </w:rPr>
      </w:pPr>
      <w:r w:rsidRPr="002179B4">
        <w:rPr>
          <w:sz w:val="18"/>
          <w:szCs w:val="18"/>
        </w:rPr>
        <w:t>The above sc</w:t>
      </w:r>
      <w:r w:rsidRPr="00346945">
        <w:rPr>
          <w:sz w:val="18"/>
          <w:szCs w:val="18"/>
        </w:rPr>
        <w:t>ope of work is indicative only. The detailed scope of work has been specified in the Technical Specification (Vol-II) of the Bidding Documents.</w:t>
      </w:r>
    </w:p>
    <w:p w14:paraId="0AC410F4" w14:textId="77777777" w:rsidR="00057AC6" w:rsidRPr="002179B4" w:rsidRDefault="00057AC6" w:rsidP="00F322B6">
      <w:pPr>
        <w:tabs>
          <w:tab w:val="left" w:pos="1037"/>
        </w:tabs>
        <w:jc w:val="both"/>
        <w:rPr>
          <w:rFonts w:ascii="Book Antiqua" w:hAnsi="Book Antiqua" w:cs="Arial"/>
          <w:color w:val="000000" w:themeColor="text1"/>
          <w:sz w:val="18"/>
          <w:szCs w:val="18"/>
        </w:rPr>
      </w:pPr>
    </w:p>
    <w:p w14:paraId="1ECB1804" w14:textId="4B3804FB" w:rsidR="00057AC6" w:rsidRPr="00A95C2A" w:rsidRDefault="00057AC6" w:rsidP="00B56AA7">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w:t>
      </w:r>
      <w:r w:rsidR="003047D1">
        <w:rPr>
          <w:rFonts w:ascii="Book Antiqua" w:hAnsi="Book Antiqua"/>
          <w:color w:val="000000" w:themeColor="text1"/>
          <w:sz w:val="18"/>
          <w:szCs w:val="18"/>
        </w:rPr>
        <w:t xml:space="preserve"> </w:t>
      </w:r>
      <w:r w:rsidR="00EC1922" w:rsidRPr="00A95C2A">
        <w:rPr>
          <w:rFonts w:ascii="Book Antiqua" w:hAnsi="Book Antiqua" w:cs="Arial"/>
          <w:b/>
          <w:bCs/>
          <w:color w:val="0000FF"/>
          <w:sz w:val="18"/>
          <w:szCs w:val="18"/>
        </w:rPr>
        <w:t>30-04</w:t>
      </w:r>
      <w:r w:rsidR="003A7BB2" w:rsidRPr="00A95C2A">
        <w:rPr>
          <w:rFonts w:ascii="Book Antiqua" w:hAnsi="Book Antiqua" w:cs="Arial"/>
          <w:b/>
          <w:bCs/>
          <w:color w:val="0000FF"/>
          <w:sz w:val="18"/>
          <w:szCs w:val="18"/>
        </w:rPr>
        <w:t xml:space="preserve">-2025 </w:t>
      </w:r>
      <w:r w:rsidRPr="00A95C2A">
        <w:rPr>
          <w:rFonts w:ascii="Book Antiqua" w:hAnsi="Book Antiqua"/>
          <w:color w:val="000000" w:themeColor="text1"/>
          <w:sz w:val="18"/>
          <w:szCs w:val="18"/>
        </w:rPr>
        <w:t>on POWERGRID’s website and e-procurement portal given at para 5.0 below and on Government of India’s Central Public Procurement Portal</w:t>
      </w:r>
      <w:r w:rsidRPr="00A95C2A">
        <w:rPr>
          <w:rFonts w:ascii="Book Antiqua" w:hAnsi="Book Antiqua" w:cs="Arial"/>
          <w:color w:val="000000" w:themeColor="text1"/>
          <w:sz w:val="18"/>
          <w:szCs w:val="18"/>
        </w:rPr>
        <w:t xml:space="preserve"> </w:t>
      </w:r>
      <w:r w:rsidRPr="00A95C2A">
        <w:rPr>
          <w:rFonts w:ascii="Book Antiqua" w:hAnsi="Book Antiqua" w:cs="Arial"/>
          <w:i/>
          <w:iCs/>
          <w:color w:val="0000CC"/>
          <w:sz w:val="18"/>
          <w:szCs w:val="18"/>
        </w:rPr>
        <w:t>(</w:t>
      </w:r>
      <w:hyperlink r:id="rId14" w:history="1">
        <w:r w:rsidRPr="00A95C2A">
          <w:rPr>
            <w:rStyle w:val="Hyperlink"/>
            <w:rFonts w:ascii="Book Antiqua" w:hAnsi="Book Antiqua" w:cs="Arial"/>
            <w:i/>
            <w:iCs/>
            <w:color w:val="0000CC"/>
            <w:sz w:val="18"/>
            <w:szCs w:val="18"/>
          </w:rPr>
          <w:t>https://eprocure.gov.in</w:t>
        </w:r>
      </w:hyperlink>
      <w:r w:rsidRPr="00A95C2A">
        <w:rPr>
          <w:rFonts w:ascii="Book Antiqua" w:hAnsi="Book Antiqua" w:cs="Arial"/>
          <w:i/>
          <w:iCs/>
          <w:color w:val="0000CC"/>
          <w:sz w:val="18"/>
          <w:szCs w:val="18"/>
        </w:rPr>
        <w:t>).</w:t>
      </w:r>
      <w:r w:rsidR="004C521F" w:rsidRPr="00A95C2A">
        <w:rPr>
          <w:rFonts w:ascii="Book Antiqua" w:hAnsi="Book Antiqua" w:cs="Arial"/>
          <w:color w:val="000000" w:themeColor="text1"/>
          <w:sz w:val="18"/>
          <w:szCs w:val="18"/>
        </w:rPr>
        <w:t xml:space="preserve"> </w:t>
      </w:r>
      <w:r w:rsidRPr="00A95C2A">
        <w:rPr>
          <w:rFonts w:ascii="Book Antiqua" w:hAnsi="Book Antiqua"/>
          <w:color w:val="000000" w:themeColor="text1"/>
          <w:sz w:val="18"/>
          <w:szCs w:val="18"/>
        </w:rPr>
        <w:t>Any Corrigendum and/or amendments, etc</w:t>
      </w:r>
      <w:r w:rsidR="004C521F" w:rsidRPr="00A95C2A">
        <w:rPr>
          <w:rFonts w:ascii="Book Antiqua" w:hAnsi="Book Antiqua"/>
          <w:color w:val="000000" w:themeColor="text1"/>
          <w:sz w:val="18"/>
          <w:szCs w:val="18"/>
        </w:rPr>
        <w:t>.</w:t>
      </w:r>
      <w:r w:rsidRPr="00A95C2A">
        <w:rPr>
          <w:rFonts w:ascii="Book Antiqua" w:hAnsi="Book Antiqua"/>
          <w:color w:val="000000" w:themeColor="text1"/>
          <w:sz w:val="18"/>
          <w:szCs w:val="18"/>
        </w:rPr>
        <w:t xml:space="preserve"> shall also be published only on the above website/portals.</w:t>
      </w:r>
    </w:p>
    <w:p w14:paraId="70650DD8" w14:textId="77777777" w:rsidR="00057AC6" w:rsidRPr="00A95C2A" w:rsidRDefault="00057AC6" w:rsidP="00F322B6">
      <w:pPr>
        <w:jc w:val="both"/>
        <w:rPr>
          <w:rFonts w:ascii="Book Antiqua" w:hAnsi="Book Antiqua" w:cs="Arial"/>
          <w:color w:val="000000" w:themeColor="text1"/>
          <w:sz w:val="18"/>
          <w:szCs w:val="18"/>
        </w:rPr>
      </w:pPr>
    </w:p>
    <w:p w14:paraId="6FD100BE" w14:textId="7003E477" w:rsidR="00057AC6" w:rsidRPr="00A95C2A" w:rsidRDefault="00057AC6" w:rsidP="00CC7BEE">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A95C2A">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w:t>
      </w:r>
      <w:proofErr w:type="spellStart"/>
      <w:r w:rsidRPr="00A95C2A">
        <w:rPr>
          <w:rFonts w:ascii="Book Antiqua" w:hAnsi="Book Antiqua"/>
          <w:color w:val="000000" w:themeColor="text1"/>
          <w:sz w:val="18"/>
          <w:szCs w:val="18"/>
        </w:rPr>
        <w:t>Katwaria</w:t>
      </w:r>
      <w:proofErr w:type="spellEnd"/>
      <w:r w:rsidRPr="00A95C2A">
        <w:rPr>
          <w:rFonts w:ascii="Book Antiqua" w:hAnsi="Book Antiqua"/>
          <w:color w:val="000000" w:themeColor="text1"/>
          <w:sz w:val="18"/>
          <w:szCs w:val="18"/>
        </w:rPr>
        <w:t xml:space="preserve"> Sarai, New Delhi – 110 016 through its Regional Headquarter Office at </w:t>
      </w:r>
      <w:r w:rsidR="004C521F" w:rsidRPr="00A95C2A">
        <w:rPr>
          <w:rFonts w:ascii="Book Antiqua" w:hAnsi="Book Antiqua"/>
          <w:b/>
          <w:bCs/>
          <w:color w:val="0000CC"/>
          <w:sz w:val="18"/>
          <w:szCs w:val="18"/>
        </w:rPr>
        <w:t xml:space="preserve">Power Grid Corporation of India Limited, North Eastern Region, </w:t>
      </w:r>
      <w:proofErr w:type="spellStart"/>
      <w:r w:rsidR="004C521F" w:rsidRPr="00A95C2A">
        <w:rPr>
          <w:rFonts w:ascii="Book Antiqua" w:hAnsi="Book Antiqua"/>
          <w:b/>
          <w:bCs/>
          <w:color w:val="0000CC"/>
          <w:sz w:val="18"/>
          <w:szCs w:val="18"/>
        </w:rPr>
        <w:t>Dongtieh</w:t>
      </w:r>
      <w:proofErr w:type="spellEnd"/>
      <w:r w:rsidR="004C521F" w:rsidRPr="00A95C2A">
        <w:rPr>
          <w:rFonts w:ascii="Book Antiqua" w:hAnsi="Book Antiqua"/>
          <w:b/>
          <w:bCs/>
          <w:color w:val="0000CC"/>
          <w:sz w:val="18"/>
          <w:szCs w:val="18"/>
        </w:rPr>
        <w:t xml:space="preserve">, Lower </w:t>
      </w:r>
      <w:proofErr w:type="spellStart"/>
      <w:r w:rsidR="004C521F" w:rsidRPr="00A95C2A">
        <w:rPr>
          <w:rFonts w:ascii="Book Antiqua" w:hAnsi="Book Antiqua"/>
          <w:b/>
          <w:bCs/>
          <w:color w:val="0000CC"/>
          <w:sz w:val="18"/>
          <w:szCs w:val="18"/>
        </w:rPr>
        <w:t>Nongrah,Lapalang</w:t>
      </w:r>
      <w:proofErr w:type="spellEnd"/>
      <w:r w:rsidR="004C521F" w:rsidRPr="00A95C2A">
        <w:rPr>
          <w:rFonts w:ascii="Book Antiqua" w:hAnsi="Book Antiqua"/>
          <w:b/>
          <w:bCs/>
          <w:color w:val="0000CC"/>
          <w:sz w:val="18"/>
          <w:szCs w:val="18"/>
        </w:rPr>
        <w:t>, Shillong – 793 006 (Meghalaya)</w:t>
      </w:r>
      <w:r w:rsidRPr="00A95C2A">
        <w:rPr>
          <w:rFonts w:ascii="Book Antiqua" w:hAnsi="Book Antiqua"/>
          <w:color w:val="000000" w:themeColor="text1"/>
          <w:sz w:val="18"/>
          <w:szCs w:val="18"/>
        </w:rPr>
        <w:t xml:space="preserve">, (hereinafter referred to as ‘POWERGRID’/ ’Owner’) </w:t>
      </w:r>
      <w:r w:rsidR="00B54A6B" w:rsidRPr="00A95C2A">
        <w:rPr>
          <w:rFonts w:ascii="Book Antiqua" w:hAnsi="Book Antiqua"/>
          <w:color w:val="000000" w:themeColor="text1"/>
          <w:sz w:val="18"/>
          <w:szCs w:val="18"/>
        </w:rPr>
        <w:t xml:space="preserve">invites bids for </w:t>
      </w:r>
      <w:r w:rsidR="003E4E16" w:rsidRPr="00A95C2A">
        <w:rPr>
          <w:rFonts w:ascii="Book Antiqua" w:hAnsi="Book Antiqua"/>
          <w:color w:val="000000" w:themeColor="text1"/>
          <w:sz w:val="18"/>
          <w:szCs w:val="18"/>
        </w:rPr>
        <w:t>“</w:t>
      </w:r>
      <w:r w:rsidR="008459A5" w:rsidRPr="00A95C2A">
        <w:rPr>
          <w:rFonts w:ascii="Book Antiqua" w:hAnsi="Book Antiqua"/>
          <w:b/>
          <w:bCs/>
          <w:color w:val="0000CC"/>
          <w:sz w:val="18"/>
          <w:szCs w:val="18"/>
        </w:rPr>
        <w:t xml:space="preserve">Providing additional boulder netting protection in location no. 75 (DD+9) of 132KV </w:t>
      </w:r>
      <w:proofErr w:type="spellStart"/>
      <w:r w:rsidR="008459A5" w:rsidRPr="00A95C2A">
        <w:rPr>
          <w:rFonts w:ascii="Book Antiqua" w:hAnsi="Book Antiqua"/>
          <w:b/>
          <w:bCs/>
          <w:color w:val="0000CC"/>
          <w:sz w:val="18"/>
          <w:szCs w:val="18"/>
        </w:rPr>
        <w:t>Tezu</w:t>
      </w:r>
      <w:proofErr w:type="spellEnd"/>
      <w:r w:rsidR="008459A5" w:rsidRPr="00A95C2A">
        <w:rPr>
          <w:rFonts w:ascii="Book Antiqua" w:hAnsi="Book Antiqua"/>
          <w:b/>
          <w:bCs/>
          <w:color w:val="0000CC"/>
          <w:sz w:val="18"/>
          <w:szCs w:val="18"/>
        </w:rPr>
        <w:t xml:space="preserve"> - Namsai T/L</w:t>
      </w:r>
      <w:r w:rsidR="003E4E16" w:rsidRPr="00A95C2A">
        <w:rPr>
          <w:rFonts w:ascii="Book Antiqua" w:hAnsi="Book Antiqua"/>
          <w:color w:val="000000" w:themeColor="text1"/>
          <w:sz w:val="18"/>
          <w:szCs w:val="18"/>
        </w:rPr>
        <w:t>”.</w:t>
      </w:r>
      <w:r w:rsidR="005567EC" w:rsidRPr="00A95C2A">
        <w:rPr>
          <w:rFonts w:ascii="Book Antiqua" w:hAnsi="Book Antiqua"/>
          <w:b/>
          <w:bCs/>
          <w:color w:val="0000CC"/>
          <w:sz w:val="18"/>
          <w:szCs w:val="18"/>
        </w:rPr>
        <w:fldChar w:fldCharType="begin"/>
      </w:r>
      <w:r w:rsidR="005567EC" w:rsidRPr="00A95C2A">
        <w:rPr>
          <w:rFonts w:ascii="Book Antiqua" w:hAnsi="Book Antiqua"/>
          <w:b/>
          <w:bCs/>
          <w:color w:val="0000CC"/>
          <w:sz w:val="18"/>
          <w:szCs w:val="18"/>
        </w:rPr>
        <w:instrText>REF subject</w:instrText>
      </w:r>
      <w:r w:rsidR="002179B4" w:rsidRPr="00A95C2A">
        <w:rPr>
          <w:rFonts w:ascii="Book Antiqua" w:hAnsi="Book Antiqua"/>
          <w:b/>
          <w:bCs/>
          <w:color w:val="0000CC"/>
          <w:sz w:val="18"/>
          <w:szCs w:val="18"/>
        </w:rPr>
        <w:instrText xml:space="preserve"> \* MERGEFORMAT </w:instrText>
      </w:r>
      <w:r w:rsidR="005567EC" w:rsidRPr="00A95C2A">
        <w:rPr>
          <w:rFonts w:ascii="Book Antiqua" w:hAnsi="Book Antiqua"/>
          <w:b/>
          <w:bCs/>
          <w:color w:val="0000CC"/>
          <w:sz w:val="18"/>
          <w:szCs w:val="18"/>
        </w:rPr>
        <w:fldChar w:fldCharType="end"/>
      </w:r>
    </w:p>
    <w:p w14:paraId="40165ACE" w14:textId="77777777" w:rsidR="00057AC6" w:rsidRPr="002179B4" w:rsidRDefault="00057AC6" w:rsidP="00BB2F0F">
      <w:pPr>
        <w:pStyle w:val="ListParagraph"/>
        <w:rPr>
          <w:rFonts w:ascii="Book Antiqua" w:hAnsi="Book Antiqua" w:cs="Arial"/>
          <w:bCs/>
          <w:color w:val="000000" w:themeColor="text1"/>
          <w:sz w:val="18"/>
          <w:szCs w:val="18"/>
          <w:lang w:val="en-GB"/>
        </w:rPr>
      </w:pPr>
    </w:p>
    <w:p w14:paraId="34A66C53" w14:textId="5D7337B6" w:rsidR="00057AC6" w:rsidRPr="002179B4" w:rsidRDefault="00057AC6" w:rsidP="00EC7890">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003A4542">
        <w:rPr>
          <w:rFonts w:ascii="Book Antiqua" w:hAnsi="Book Antiqua" w:cs="Mangal"/>
          <w:color w:val="000000" w:themeColor="text1"/>
          <w:sz w:val="18"/>
          <w:szCs w:val="18"/>
          <w:lang w:val="en-IN" w:bidi="hi-IN"/>
        </w:rPr>
        <w:t>/’Purchaser’</w:t>
      </w:r>
      <w:r w:rsidRPr="002179B4">
        <w:rPr>
          <w:rFonts w:ascii="Book Antiqua" w:hAnsi="Book Antiqua" w:cs="Mangal"/>
          <w:color w:val="000000" w:themeColor="text1"/>
          <w:sz w:val="18"/>
          <w:szCs w:val="18"/>
          <w:lang w:val="en-IN" w:bidi="hi-IN"/>
        </w:rPr>
        <w:t>.</w:t>
      </w:r>
      <w:r w:rsidRPr="002179B4">
        <w:rPr>
          <w:rFonts w:ascii="Book Antiqua" w:hAnsi="Book Antiqua" w:cs="Arial"/>
          <w:color w:val="000000" w:themeColor="text1"/>
          <w:sz w:val="18"/>
          <w:szCs w:val="18"/>
        </w:rPr>
        <w:tab/>
      </w:r>
    </w:p>
    <w:p w14:paraId="6F967DAC" w14:textId="77777777" w:rsidR="00057AC6" w:rsidRPr="002179B4" w:rsidRDefault="00057AC6" w:rsidP="00EC7890">
      <w:pPr>
        <w:ind w:left="993" w:hanging="993"/>
        <w:jc w:val="both"/>
        <w:rPr>
          <w:rFonts w:ascii="Book Antiqua" w:hAnsi="Book Antiqua" w:cs="Arial"/>
          <w:color w:val="000000" w:themeColor="text1"/>
          <w:sz w:val="18"/>
          <w:szCs w:val="18"/>
        </w:rPr>
      </w:pPr>
    </w:p>
    <w:p w14:paraId="7B60214C" w14:textId="1E7FF748" w:rsidR="00057AC6" w:rsidRPr="002179B4" w:rsidRDefault="00057AC6" w:rsidP="00CC7BEE">
      <w:pPr>
        <w:pStyle w:val="ListParagraph"/>
        <w:numPr>
          <w:ilvl w:val="0"/>
          <w:numId w:val="13"/>
        </w:numPr>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003A4542">
        <w:rPr>
          <w:rFonts w:ascii="Book Antiqua" w:hAnsi="Book Antiqua"/>
          <w:color w:val="000000" w:themeColor="text1"/>
          <w:sz w:val="18"/>
          <w:szCs w:val="18"/>
        </w:rPr>
        <w:t xml:space="preserve">the </w:t>
      </w:r>
      <w:r w:rsidR="003A4542" w:rsidRPr="00A95C2A">
        <w:rPr>
          <w:rFonts w:ascii="Book Antiqua" w:hAnsi="Book Antiqua"/>
          <w:color w:val="000000" w:themeColor="text1"/>
          <w:sz w:val="18"/>
          <w:szCs w:val="18"/>
        </w:rPr>
        <w:t>work of “</w:t>
      </w:r>
      <w:r w:rsidR="008459A5" w:rsidRPr="00A95C2A">
        <w:rPr>
          <w:rFonts w:ascii="Book Antiqua" w:hAnsi="Book Antiqua"/>
          <w:b/>
          <w:bCs/>
          <w:color w:val="0000CC"/>
          <w:sz w:val="18"/>
          <w:szCs w:val="18"/>
        </w:rPr>
        <w:t xml:space="preserve">Providing additional boulder netting protection in location no. 75 (DD+9) of 132KV </w:t>
      </w:r>
      <w:proofErr w:type="spellStart"/>
      <w:r w:rsidR="008459A5" w:rsidRPr="00A95C2A">
        <w:rPr>
          <w:rFonts w:ascii="Book Antiqua" w:hAnsi="Book Antiqua"/>
          <w:b/>
          <w:bCs/>
          <w:color w:val="0000CC"/>
          <w:sz w:val="18"/>
          <w:szCs w:val="18"/>
        </w:rPr>
        <w:t>Tezu</w:t>
      </w:r>
      <w:proofErr w:type="spellEnd"/>
      <w:r w:rsidR="008459A5" w:rsidRPr="00A95C2A">
        <w:rPr>
          <w:rFonts w:ascii="Book Antiqua" w:hAnsi="Book Antiqua"/>
          <w:b/>
          <w:bCs/>
          <w:color w:val="0000CC"/>
          <w:sz w:val="18"/>
          <w:szCs w:val="18"/>
        </w:rPr>
        <w:t xml:space="preserve"> - Namsai T/L</w:t>
      </w:r>
      <w:r w:rsidR="00B13889" w:rsidRPr="00A95C2A">
        <w:rPr>
          <w:rFonts w:ascii="Book Antiqua" w:hAnsi="Book Antiqua"/>
          <w:color w:val="000000" w:themeColor="text1"/>
          <w:sz w:val="18"/>
          <w:szCs w:val="18"/>
        </w:rPr>
        <w:t>”</w:t>
      </w:r>
      <w:r w:rsidR="00EE6322" w:rsidRPr="00A95C2A">
        <w:rPr>
          <w:rFonts w:ascii="Book Antiqua" w:hAnsi="Book Antiqua"/>
          <w:color w:val="000000" w:themeColor="text1"/>
          <w:sz w:val="18"/>
          <w:szCs w:val="18"/>
        </w:rPr>
        <w:t xml:space="preserve"> </w:t>
      </w:r>
      <w:r w:rsidR="006244CE" w:rsidRPr="00A95C2A">
        <w:rPr>
          <w:rFonts w:ascii="Book Antiqua" w:hAnsi="Book Antiqua"/>
          <w:color w:val="000000" w:themeColor="text1"/>
          <w:sz w:val="18"/>
          <w:szCs w:val="18"/>
        </w:rPr>
        <w:t>on</w:t>
      </w:r>
      <w:r w:rsidRPr="00A95C2A">
        <w:rPr>
          <w:rFonts w:ascii="Book Antiqua" w:hAnsi="Book Antiqua"/>
          <w:color w:val="000000" w:themeColor="text1"/>
          <w:sz w:val="18"/>
          <w:szCs w:val="18"/>
        </w:rPr>
        <w:t xml:space="preserve"> </w:t>
      </w:r>
      <w:r w:rsidRPr="00A95C2A">
        <w:rPr>
          <w:rFonts w:ascii="Book Antiqua" w:hAnsi="Book Antiqua"/>
          <w:color w:val="000000" w:themeColor="text1"/>
          <w:sz w:val="18"/>
          <w:szCs w:val="18"/>
          <w:u w:val="single"/>
        </w:rPr>
        <w:t>Domestic Competitive Bidding</w:t>
      </w:r>
      <w:r w:rsidRPr="00A95C2A">
        <w:rPr>
          <w:rFonts w:ascii="Book Antiqua" w:hAnsi="Book Antiqua"/>
          <w:color w:val="000000" w:themeColor="text1"/>
          <w:sz w:val="18"/>
          <w:szCs w:val="18"/>
        </w:rPr>
        <w:t xml:space="preserve"> basis under secured e-procurement procedure.</w:t>
      </w:r>
    </w:p>
    <w:p w14:paraId="31EA5D84" w14:textId="77777777" w:rsidR="00057AC6" w:rsidRPr="002179B4" w:rsidRDefault="00057AC6" w:rsidP="00EC7890">
      <w:pPr>
        <w:pStyle w:val="ListParagraph"/>
        <w:ind w:left="993" w:hanging="993"/>
        <w:jc w:val="both"/>
        <w:rPr>
          <w:rFonts w:ascii="Book Antiqua" w:hAnsi="Book Antiqua" w:cs="Arial"/>
          <w:color w:val="000000" w:themeColor="text1"/>
          <w:sz w:val="18"/>
          <w:szCs w:val="18"/>
        </w:rPr>
      </w:pPr>
    </w:p>
    <w:p w14:paraId="0712630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76CCCD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53FC40A1" w14:textId="77777777" w:rsidR="00057AC6" w:rsidRPr="00A95C2A" w:rsidRDefault="00057AC6" w:rsidP="00EC7890">
      <w:pPr>
        <w:ind w:left="993" w:hanging="993"/>
        <w:jc w:val="both"/>
        <w:rPr>
          <w:rFonts w:ascii="Book Antiqua" w:hAnsi="Book Antiqua" w:cs="Mangal"/>
          <w:color w:val="000000" w:themeColor="text1"/>
          <w:sz w:val="18"/>
          <w:szCs w:val="18"/>
          <w:lang w:val="en-IN" w:bidi="hi-IN"/>
        </w:rPr>
      </w:pPr>
      <w:r w:rsidRPr="00A95C2A">
        <w:rPr>
          <w:rFonts w:ascii="Book Antiqua" w:hAnsi="Book Antiqua" w:cs="Mangal"/>
          <w:color w:val="000000" w:themeColor="text1"/>
          <w:sz w:val="18"/>
          <w:szCs w:val="18"/>
          <w:lang w:val="en-IN" w:bidi="hi-IN"/>
        </w:rPr>
        <w:t xml:space="preserve">3.1      </w:t>
      </w:r>
      <w:r w:rsidRPr="00A95C2A">
        <w:rPr>
          <w:rFonts w:ascii="Book Antiqua" w:hAnsi="Book Antiqua" w:cs="Mangal"/>
          <w:color w:val="000000" w:themeColor="text1"/>
          <w:sz w:val="18"/>
          <w:szCs w:val="18"/>
          <w:lang w:val="en-IN" w:bidi="hi-IN"/>
        </w:rPr>
        <w:tab/>
        <w:t>The scope of work covered under the subject shall include:</w:t>
      </w:r>
    </w:p>
    <w:p w14:paraId="0F48547B" w14:textId="2571009E" w:rsidR="00057AC6" w:rsidRPr="002179B4" w:rsidRDefault="00EC7890" w:rsidP="00EC7890">
      <w:pPr>
        <w:ind w:left="993" w:hanging="993"/>
        <w:jc w:val="both"/>
        <w:rPr>
          <w:rFonts w:ascii="Book Antiqua" w:eastAsia="MS Mincho" w:hAnsi="Book Antiqua" w:cs="Arial"/>
          <w:color w:val="0000CC"/>
          <w:sz w:val="18"/>
          <w:szCs w:val="18"/>
        </w:rPr>
      </w:pPr>
      <w:r w:rsidRPr="00A95C2A">
        <w:rPr>
          <w:rFonts w:ascii="Book Antiqua" w:hAnsi="Book Antiqua" w:cs="Arial"/>
          <w:b/>
          <w:bCs/>
          <w:color w:val="0000FF"/>
          <w:sz w:val="18"/>
          <w:szCs w:val="18"/>
        </w:rPr>
        <w:tab/>
      </w:r>
      <w:r w:rsidR="008D51A0" w:rsidRPr="00A95C2A">
        <w:rPr>
          <w:rFonts w:ascii="Book Antiqua" w:hAnsi="Book Antiqua"/>
          <w:color w:val="000000" w:themeColor="text1"/>
          <w:sz w:val="18"/>
          <w:szCs w:val="18"/>
        </w:rPr>
        <w:t>“</w:t>
      </w:r>
      <w:r w:rsidR="008459A5" w:rsidRPr="00A95C2A">
        <w:rPr>
          <w:rFonts w:ascii="Book Antiqua" w:hAnsi="Book Antiqua"/>
          <w:b/>
          <w:bCs/>
          <w:color w:val="0000CC"/>
          <w:sz w:val="18"/>
          <w:szCs w:val="18"/>
        </w:rPr>
        <w:t xml:space="preserve">Providing additional boulder netting protection in location no. 75 (DD+9) of 132KV </w:t>
      </w:r>
      <w:proofErr w:type="spellStart"/>
      <w:r w:rsidR="008459A5" w:rsidRPr="00A95C2A">
        <w:rPr>
          <w:rFonts w:ascii="Book Antiqua" w:hAnsi="Book Antiqua"/>
          <w:b/>
          <w:bCs/>
          <w:color w:val="0000CC"/>
          <w:sz w:val="18"/>
          <w:szCs w:val="18"/>
        </w:rPr>
        <w:t>Tezu</w:t>
      </w:r>
      <w:proofErr w:type="spellEnd"/>
      <w:r w:rsidR="008459A5" w:rsidRPr="00A95C2A">
        <w:rPr>
          <w:rFonts w:ascii="Book Antiqua" w:hAnsi="Book Antiqua"/>
          <w:b/>
          <w:bCs/>
          <w:color w:val="0000CC"/>
          <w:sz w:val="18"/>
          <w:szCs w:val="18"/>
        </w:rPr>
        <w:t xml:space="preserve"> - Namsai T/L</w:t>
      </w:r>
      <w:r w:rsidR="008D51A0" w:rsidRPr="00A95C2A">
        <w:rPr>
          <w:rFonts w:ascii="Book Antiqua" w:hAnsi="Book Antiqua"/>
          <w:color w:val="000000" w:themeColor="text1"/>
          <w:sz w:val="18"/>
          <w:szCs w:val="18"/>
        </w:rPr>
        <w:t>”.</w:t>
      </w:r>
    </w:p>
    <w:p w14:paraId="64DDAD0D" w14:textId="77777777" w:rsidR="00057AC6" w:rsidRPr="002179B4" w:rsidRDefault="00057AC6" w:rsidP="00EC7890">
      <w:pPr>
        <w:ind w:left="993" w:hanging="993"/>
        <w:jc w:val="both"/>
        <w:rPr>
          <w:rFonts w:ascii="Book Antiqua" w:hAnsi="Book Antiqua" w:cs="Mangal"/>
          <w:color w:val="0000CC"/>
          <w:sz w:val="18"/>
          <w:szCs w:val="18"/>
          <w:lang w:val="en-IN" w:bidi="hi-IN"/>
        </w:rPr>
      </w:pPr>
    </w:p>
    <w:p w14:paraId="2744B8AC" w14:textId="242B8285"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ab/>
        <w:t xml:space="preserve">The above scope of work is </w:t>
      </w:r>
      <w:r w:rsidR="004B3FB3" w:rsidRPr="002179B4">
        <w:rPr>
          <w:rFonts w:ascii="Book Antiqua" w:hAnsi="Book Antiqua" w:cs="Mangal"/>
          <w:color w:val="000000" w:themeColor="text1"/>
          <w:sz w:val="18"/>
          <w:szCs w:val="18"/>
          <w:lang w:val="en-IN" w:bidi="hi-IN"/>
        </w:rPr>
        <w:t>indicative,</w:t>
      </w:r>
      <w:r w:rsidRPr="002179B4">
        <w:rPr>
          <w:rFonts w:ascii="Book Antiqua" w:hAnsi="Book Antiqua" w:cs="Mangal"/>
          <w:color w:val="000000" w:themeColor="text1"/>
          <w:sz w:val="18"/>
          <w:szCs w:val="18"/>
          <w:lang w:val="en-IN" w:bidi="hi-IN"/>
        </w:rPr>
        <w:t xml:space="preserve"> and the detailed scope of work is given in the Technical Specification (Volume-II) </w:t>
      </w:r>
      <w:r w:rsidR="0061503F">
        <w:rPr>
          <w:rFonts w:ascii="Book Antiqua" w:hAnsi="Book Antiqua" w:cs="Mangal"/>
          <w:color w:val="000000" w:themeColor="text1"/>
          <w:sz w:val="18"/>
          <w:szCs w:val="18"/>
          <w:lang w:val="en-IN" w:bidi="hi-IN"/>
        </w:rPr>
        <w:t xml:space="preserve">documents and Price Schedule </w:t>
      </w:r>
      <w:r w:rsidRPr="002179B4">
        <w:rPr>
          <w:rFonts w:ascii="Book Antiqua" w:hAnsi="Book Antiqua" w:cs="Mangal"/>
          <w:color w:val="000000" w:themeColor="text1"/>
          <w:sz w:val="18"/>
          <w:szCs w:val="18"/>
          <w:lang w:val="en-IN" w:bidi="hi-IN"/>
        </w:rPr>
        <w:t>of the Bidding Documents.</w:t>
      </w:r>
    </w:p>
    <w:p w14:paraId="126D5602" w14:textId="77777777" w:rsidR="00057AC6" w:rsidRPr="002179B4" w:rsidRDefault="00057AC6" w:rsidP="00EC7890">
      <w:pPr>
        <w:pStyle w:val="BodyText2"/>
        <w:ind w:left="993" w:hanging="993"/>
        <w:rPr>
          <w:rFonts w:eastAsia="Times New Roman" w:cs="Mangal"/>
          <w:b w:val="0"/>
          <w:bCs w:val="0"/>
          <w:i w:val="0"/>
          <w:iCs w:val="0"/>
          <w:snapToGrid/>
          <w:color w:val="000000" w:themeColor="text1"/>
          <w:sz w:val="18"/>
          <w:szCs w:val="18"/>
          <w:lang w:val="en-IN" w:bidi="hi-IN"/>
        </w:rPr>
      </w:pPr>
    </w:p>
    <w:p w14:paraId="0789550F"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3.2</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completion period for subject work shall be the period as specified in </w:t>
      </w:r>
      <w:r w:rsidRPr="002179B4">
        <w:rPr>
          <w:rFonts w:ascii="Book Antiqua" w:hAnsi="Book Antiqua" w:cstheme="minorHAnsi"/>
          <w:sz w:val="18"/>
          <w:szCs w:val="18"/>
        </w:rPr>
        <w:t>relevant sections of bidding documents</w:t>
      </w:r>
      <w:r w:rsidRPr="002179B4">
        <w:rPr>
          <w:rFonts w:ascii="Book Antiqua" w:hAnsi="Book Antiqua" w:cs="Mangal"/>
          <w:color w:val="000000" w:themeColor="text1"/>
          <w:sz w:val="18"/>
          <w:szCs w:val="18"/>
          <w:lang w:val="en-IN" w:bidi="hi-IN"/>
        </w:rPr>
        <w:t>.</w:t>
      </w:r>
    </w:p>
    <w:p w14:paraId="3A90DB1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6232F05A" w14:textId="6F7D2571"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3.3</w:t>
      </w:r>
      <w:r w:rsidRPr="002179B4">
        <w:rPr>
          <w:rFonts w:ascii="Book Antiqua" w:hAnsi="Book Antiqua" w:cs="Mangal"/>
          <w:color w:val="000000" w:themeColor="text1"/>
          <w:sz w:val="18"/>
          <w:szCs w:val="18"/>
          <w:lang w:val="en-IN" w:bidi="hi-IN"/>
        </w:rPr>
        <w:tab/>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‘Works and Procurement Policy and Procedures’ (WPPP) document along with its Modification/Amendment</w:t>
      </w:r>
      <w:r w:rsidR="00EA6797">
        <w:rPr>
          <w:rFonts w:ascii="Book Antiqua" w:hAnsi="Book Antiqua" w:cs="Arial"/>
          <w:sz w:val="18"/>
          <w:szCs w:val="18"/>
        </w:rPr>
        <w:t>(s)</w:t>
      </w:r>
      <w:r w:rsidRPr="002179B4">
        <w:rPr>
          <w:rFonts w:ascii="Book Antiqua" w:hAnsi="Book Antiqua" w:cs="Arial"/>
          <w:sz w:val="18"/>
          <w:szCs w:val="18"/>
        </w:rPr>
        <w:t xml:space="preserve"> </w:t>
      </w:r>
      <w:r w:rsidR="00EA6797" w:rsidRPr="002179B4">
        <w:rPr>
          <w:rFonts w:ascii="Book Antiqua" w:hAnsi="Book Antiqua" w:cs="Arial"/>
          <w:sz w:val="18"/>
          <w:szCs w:val="18"/>
        </w:rPr>
        <w:t>on “</w:t>
      </w:r>
      <w:r w:rsidRPr="002179B4">
        <w:rPr>
          <w:rFonts w:ascii="Book Antiqua" w:hAnsi="Book Antiqua" w:cs="Arial"/>
          <w:i/>
          <w:iCs/>
          <w:sz w:val="18"/>
          <w:szCs w:val="18"/>
        </w:rPr>
        <w:t>Ineligibility of Firms for Participation in the Bidding Process</w:t>
      </w:r>
      <w:r w:rsidR="00EA6797" w:rsidRPr="002179B4">
        <w:rPr>
          <w:rFonts w:ascii="Book Antiqua" w:hAnsi="Book Antiqua" w:cs="Arial"/>
          <w:i/>
          <w:iCs/>
          <w:sz w:val="18"/>
          <w:szCs w:val="18"/>
        </w:rPr>
        <w:t>”</w:t>
      </w:r>
      <w:r w:rsidR="00EA6797">
        <w:rPr>
          <w:rFonts w:ascii="Book Antiqua" w:hAnsi="Book Antiqua" w:cs="Arial"/>
          <w:i/>
          <w:iCs/>
          <w:sz w:val="18"/>
          <w:szCs w:val="18"/>
        </w:rPr>
        <w:t>, “</w:t>
      </w:r>
      <w:r w:rsidR="00EA6797" w:rsidRPr="002179B4">
        <w:rPr>
          <w:rFonts w:ascii="Book Antiqua" w:hAnsi="Book Antiqua" w:cs="Arial"/>
          <w:i/>
          <w:iCs/>
          <w:sz w:val="18"/>
          <w:szCs w:val="18"/>
        </w:rPr>
        <w:t>Capacity and Capability Assessment–regarding new parties undertaking erection works of Transmission Line Tower Packages”</w:t>
      </w:r>
      <w:r w:rsidR="00EA6797" w:rsidRPr="002179B4">
        <w:rPr>
          <w:rFonts w:ascii="Book Antiqua" w:hAnsi="Book Antiqua" w:cs="Arial"/>
          <w:sz w:val="18"/>
          <w:szCs w:val="18"/>
        </w:rPr>
        <w:t xml:space="preserve"> </w:t>
      </w:r>
      <w:r w:rsidR="00EA6797" w:rsidRPr="002179B4">
        <w:rPr>
          <w:rFonts w:ascii="Book Antiqua" w:hAnsi="Book Antiqua" w:cs="Arial"/>
          <w:i/>
          <w:iCs/>
          <w:sz w:val="18"/>
          <w:szCs w:val="18"/>
        </w:rPr>
        <w:t>and</w:t>
      </w:r>
      <w:r w:rsidRPr="002179B4">
        <w:rPr>
          <w:rFonts w:ascii="Book Antiqua" w:hAnsi="Book Antiqua" w:cs="Arial"/>
          <w:i/>
          <w:iCs/>
          <w:sz w:val="18"/>
          <w:szCs w:val="18"/>
        </w:rPr>
        <w:t xml:space="preserve">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w:t>
      </w:r>
      <w:r w:rsidRPr="002179B4">
        <w:rPr>
          <w:rFonts w:ascii="Book Antiqua" w:hAnsi="Book Antiqua" w:cs="Arial"/>
          <w:sz w:val="18"/>
          <w:szCs w:val="18"/>
        </w:rPr>
        <w:lastRenderedPageBreak/>
        <w:t>package(s). The provisions of the Bidding Documents shall always prevail over that of ‘Works and Procurement Policy and Procedures’ (WPPP) document in case of contradiction.</w:t>
      </w:r>
    </w:p>
    <w:p w14:paraId="573BA075" w14:textId="77777777" w:rsidR="00057AC6" w:rsidRPr="002179B4" w:rsidRDefault="00057AC6" w:rsidP="00F322B6">
      <w:pPr>
        <w:jc w:val="both"/>
        <w:rPr>
          <w:rFonts w:ascii="Book Antiqua" w:hAnsi="Book Antiqua" w:cs="Mangal"/>
          <w:color w:val="000000" w:themeColor="text1"/>
          <w:sz w:val="18"/>
          <w:szCs w:val="18"/>
          <w:lang w:val="en-IN" w:bidi="hi-IN"/>
        </w:rPr>
      </w:pPr>
    </w:p>
    <w:p w14:paraId="25879AB2" w14:textId="77777777" w:rsidR="00057AC6" w:rsidRPr="002179B4" w:rsidRDefault="00057AC6" w:rsidP="00C83EA8">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4B3FB3">
        <w:rPr>
          <w:rFonts w:ascii="Book Antiqua" w:hAnsi="Book Antiqua" w:cs="Arial"/>
          <w:b/>
          <w:bCs/>
          <w:color w:val="000000" w:themeColor="text1"/>
          <w:sz w:val="18"/>
          <w:szCs w:val="18"/>
          <w:u w:val="single"/>
        </w:rPr>
        <w:t>The detailed Qualifying Requirements (QR) are given in the Bidding Documents.</w:t>
      </w:r>
    </w:p>
    <w:p w14:paraId="5E46719C" w14:textId="77777777" w:rsidR="00057AC6" w:rsidRPr="002179B4" w:rsidRDefault="00057AC6" w:rsidP="0052481C">
      <w:pPr>
        <w:tabs>
          <w:tab w:val="left" w:pos="1037"/>
        </w:tabs>
        <w:ind w:left="1080" w:hanging="1080"/>
        <w:jc w:val="both"/>
        <w:rPr>
          <w:rFonts w:ascii="Book Antiqua" w:hAnsi="Book Antiqua" w:cs="Arial"/>
          <w:color w:val="000000" w:themeColor="text1"/>
          <w:sz w:val="18"/>
          <w:szCs w:val="18"/>
        </w:rPr>
      </w:pPr>
    </w:p>
    <w:p w14:paraId="4F814A6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E115938"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6A988B76"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5"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792B3110"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0906350B" w14:textId="3E52E3D8"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are available at POWERGRID’s website </w:t>
      </w:r>
      <w:hyperlink r:id="rId17" w:history="1">
        <w:r w:rsidR="00EA6797" w:rsidRPr="00A21CF4">
          <w:rPr>
            <w:rStyle w:val="Hyperlink"/>
            <w:rFonts w:ascii="Book Antiqua" w:hAnsi="Book Antiqua" w:cs="Arial"/>
            <w:sz w:val="18"/>
            <w:szCs w:val="18"/>
          </w:rPr>
          <w:t>http://www.powergrid.in</w:t>
        </w:r>
      </w:hyperlink>
      <w:r w:rsidRPr="002179B4">
        <w:rPr>
          <w:rFonts w:ascii="Book Antiqua" w:hAnsi="Book Antiqua" w:cs="Arial"/>
          <w:sz w:val="18"/>
          <w:szCs w:val="18"/>
        </w:rPr>
        <w:t xml:space="preserve"> as well as on portal </w:t>
      </w:r>
      <w:hyperlink r:id="rId18"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9"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4E2D8EC8"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44CB79CE" w14:textId="77777777" w:rsidR="00057AC6" w:rsidRPr="002179B4" w:rsidRDefault="00C83EA8" w:rsidP="00C83EA8">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00057AC6"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4D0CA3E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78F9E854" w14:textId="77777777" w:rsidR="00057AC6" w:rsidRPr="002179B4" w:rsidRDefault="00057AC6" w:rsidP="00E14969">
      <w:pPr>
        <w:numPr>
          <w:ilvl w:val="0"/>
          <w:numId w:val="1"/>
        </w:numPr>
        <w:tabs>
          <w:tab w:val="clear" w:pos="1080"/>
        </w:tabs>
        <w:ind w:hanging="1080"/>
        <w:jc w:val="both"/>
        <w:rPr>
          <w:rFonts w:ascii="Book Antiqua" w:hAnsi="Book Antiqua" w:cs="Arial"/>
          <w:sz w:val="18"/>
          <w:szCs w:val="18"/>
        </w:rPr>
      </w:pPr>
      <w:r w:rsidRPr="002179B4">
        <w:rPr>
          <w:rFonts w:ascii="Book Antiqua" w:hAnsi="Book Antiqua" w:cs="Arial"/>
          <w:sz w:val="18"/>
          <w:szCs w:val="18"/>
        </w:rPr>
        <w:t xml:space="preserve">Interested bidders have to necessarily register themselves </w:t>
      </w:r>
      <w:r w:rsidRPr="002179B4">
        <w:rPr>
          <w:rFonts w:ascii="Book Antiqua" w:hAnsi="Book Antiqua" w:cstheme="minorHAnsi"/>
          <w:sz w:val="18"/>
          <w:szCs w:val="18"/>
        </w:rPr>
        <w:t xml:space="preserve">(if not already registered) </w:t>
      </w:r>
      <w:r w:rsidRPr="002179B4">
        <w:rPr>
          <w:rFonts w:ascii="Book Antiqua" w:hAnsi="Book Antiqua" w:cs="Arial"/>
          <w:sz w:val="18"/>
          <w:szCs w:val="18"/>
        </w:rPr>
        <w:t xml:space="preserve">on the portal </w:t>
      </w:r>
      <w:hyperlink r:id="rId20" w:history="1">
        <w:r w:rsidRPr="002179B4">
          <w:rPr>
            <w:rStyle w:val="Hyperlink"/>
            <w:rFonts w:ascii="Book Antiqua" w:hAnsi="Book Antiqua" w:cs="Arial"/>
            <w:sz w:val="18"/>
            <w:szCs w:val="18"/>
          </w:rPr>
          <w:t>https://etender.powergrid.in</w:t>
        </w:r>
      </w:hyperlink>
      <w:r w:rsidRPr="002179B4">
        <w:rPr>
          <w:rFonts w:ascii="Book Antiqua" w:hAnsi="Book Antiqua"/>
          <w:sz w:val="18"/>
          <w:szCs w:val="18"/>
        </w:rPr>
        <w:t xml:space="preserve">, </w:t>
      </w:r>
      <w:r w:rsidRPr="002179B4">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2652DCEC" w14:textId="77777777" w:rsidR="00057AC6" w:rsidRPr="002179B4" w:rsidRDefault="00057AC6" w:rsidP="00E14969">
      <w:pPr>
        <w:tabs>
          <w:tab w:val="left" w:pos="1037"/>
        </w:tabs>
        <w:ind w:left="1080"/>
        <w:jc w:val="both"/>
        <w:rPr>
          <w:rFonts w:ascii="Book Antiqua" w:hAnsi="Book Antiqua" w:cs="Arial"/>
          <w:sz w:val="18"/>
          <w:szCs w:val="18"/>
        </w:rPr>
      </w:pPr>
    </w:p>
    <w:p w14:paraId="53F20DB2"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080435D7" w14:textId="77777777" w:rsidR="00057AC6" w:rsidRPr="002179B4" w:rsidRDefault="00057AC6" w:rsidP="00E14969">
      <w:pPr>
        <w:tabs>
          <w:tab w:val="left" w:pos="1037"/>
        </w:tabs>
        <w:jc w:val="both"/>
        <w:rPr>
          <w:rFonts w:ascii="Book Antiqua" w:hAnsi="Book Antiqua" w:cs="Arial"/>
          <w:sz w:val="18"/>
          <w:szCs w:val="18"/>
        </w:rPr>
      </w:pPr>
    </w:p>
    <w:p w14:paraId="24923A38" w14:textId="77777777" w:rsidR="00057AC6" w:rsidRPr="002179B4" w:rsidRDefault="00057AC6" w:rsidP="00E14969">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18D04A44"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09BDD6F7" w14:textId="33232892"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w:t>
      </w:r>
      <w:r w:rsidRPr="00A95C2A">
        <w:rPr>
          <w:rFonts w:ascii="Book Antiqua" w:hAnsi="Book Antiqua" w:cs="Arial"/>
          <w:sz w:val="18"/>
          <w:szCs w:val="18"/>
        </w:rPr>
        <w:t>information regardi</w:t>
      </w:r>
      <w:r w:rsidR="0051421A" w:rsidRPr="00A95C2A">
        <w:rPr>
          <w:rFonts w:ascii="Book Antiqua" w:hAnsi="Book Antiqua" w:cs="Arial"/>
          <w:sz w:val="18"/>
          <w:szCs w:val="18"/>
        </w:rPr>
        <w:t xml:space="preserve">ng this IFB from the office of </w:t>
      </w:r>
      <w:r w:rsidRPr="00A95C2A">
        <w:rPr>
          <w:rFonts w:ascii="Book Antiqua" w:hAnsi="Book Antiqua" w:cs="Arial"/>
          <w:b/>
          <w:bCs/>
          <w:sz w:val="18"/>
          <w:szCs w:val="18"/>
        </w:rPr>
        <w:t>GM/</w:t>
      </w:r>
      <w:r w:rsidR="00EA6797" w:rsidRPr="00A95C2A">
        <w:rPr>
          <w:rFonts w:ascii="Book Antiqua" w:hAnsi="Book Antiqua" w:cs="Arial"/>
          <w:b/>
          <w:bCs/>
          <w:sz w:val="18"/>
          <w:szCs w:val="18"/>
        </w:rPr>
        <w:t xml:space="preserve">Chief </w:t>
      </w:r>
      <w:r w:rsidRPr="00A95C2A">
        <w:rPr>
          <w:rFonts w:ascii="Book Antiqua" w:hAnsi="Book Antiqua" w:cs="Arial"/>
          <w:b/>
          <w:bCs/>
          <w:sz w:val="18"/>
          <w:szCs w:val="18"/>
        </w:rPr>
        <w:t>Manager (C&amp;M), POWERGRID</w:t>
      </w:r>
      <w:r w:rsidRPr="00A95C2A">
        <w:rPr>
          <w:rFonts w:ascii="Book Antiqua" w:hAnsi="Book Antiqua" w:cs="Arial"/>
          <w:sz w:val="18"/>
          <w:szCs w:val="18"/>
        </w:rPr>
        <w:t xml:space="preserve"> at the address</w:t>
      </w:r>
      <w:r w:rsidRPr="002179B4">
        <w:rPr>
          <w:rFonts w:ascii="Book Antiqua" w:hAnsi="Book Antiqua" w:cs="Arial"/>
          <w:sz w:val="18"/>
          <w:szCs w:val="18"/>
        </w:rPr>
        <w:t xml:space="preserve"> given at para 1</w:t>
      </w:r>
      <w:r w:rsidR="00942E18">
        <w:rPr>
          <w:rFonts w:ascii="Book Antiqua" w:hAnsi="Book Antiqua" w:cs="Arial"/>
          <w:sz w:val="18"/>
          <w:szCs w:val="18"/>
        </w:rPr>
        <w:t>1</w:t>
      </w:r>
      <w:r w:rsidRPr="002179B4">
        <w:rPr>
          <w:rFonts w:ascii="Book Antiqua" w:hAnsi="Book Antiqua" w:cs="Arial"/>
          <w:sz w:val="18"/>
          <w:szCs w:val="18"/>
        </w:rPr>
        <w:t xml:space="preserve">.0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52EC876A"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5713C480" w14:textId="77777777" w:rsidR="00057AC6" w:rsidRPr="002179B4" w:rsidRDefault="00057AC6" w:rsidP="003621F2">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A54C0A1" w14:textId="77777777" w:rsidR="00057AC6" w:rsidRPr="002179B4" w:rsidRDefault="00057AC6" w:rsidP="003047D1">
      <w:pPr>
        <w:tabs>
          <w:tab w:val="left" w:pos="1037"/>
        </w:tabs>
        <w:jc w:val="both"/>
        <w:rPr>
          <w:rFonts w:ascii="Book Antiqua" w:hAnsi="Book Antiqua" w:cs="Arial"/>
          <w:color w:val="000000" w:themeColor="text1"/>
          <w:sz w:val="18"/>
          <w:szCs w:val="18"/>
        </w:rPr>
      </w:pPr>
    </w:p>
    <w:p w14:paraId="206EE557" w14:textId="1D2D86EB" w:rsidR="00057AC6" w:rsidRDefault="003047D1"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w:t>
      </w:r>
      <w:r w:rsidR="00057AC6" w:rsidRPr="002179B4">
        <w:rPr>
          <w:rFonts w:ascii="Book Antiqua" w:hAnsi="Book Antiqua" w:cs="Arial"/>
          <w:color w:val="000000" w:themeColor="text1"/>
          <w:sz w:val="18"/>
          <w:szCs w:val="18"/>
        </w:rPr>
        <w:t>.0</w:t>
      </w:r>
      <w:r w:rsidR="00057AC6" w:rsidRPr="002179B4">
        <w:rPr>
          <w:rFonts w:ascii="Book Antiqua" w:hAnsi="Book Antiqua" w:cs="Arial"/>
          <w:color w:val="000000" w:themeColor="text1"/>
          <w:sz w:val="18"/>
          <w:szCs w:val="18"/>
        </w:rPr>
        <w:tab/>
        <w:t>A Single Stage Two Envelope Bidding Procedure will be adopted and will proceed as detailed in the Bidding Documents.</w:t>
      </w:r>
    </w:p>
    <w:p w14:paraId="786451E0" w14:textId="77777777" w:rsidR="00E879AC" w:rsidRDefault="00E879AC" w:rsidP="003621F2">
      <w:pPr>
        <w:ind w:left="1134" w:hanging="1134"/>
        <w:jc w:val="both"/>
        <w:rPr>
          <w:rFonts w:ascii="Book Antiqua" w:hAnsi="Book Antiqua" w:cs="Arial"/>
          <w:color w:val="000000" w:themeColor="text1"/>
          <w:sz w:val="18"/>
          <w:szCs w:val="18"/>
        </w:rPr>
      </w:pPr>
    </w:p>
    <w:p w14:paraId="68277C7A" w14:textId="36977A95" w:rsidR="00E879AC" w:rsidRPr="002179B4" w:rsidRDefault="00E879AC"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7.1</w:t>
      </w:r>
      <w:r>
        <w:rPr>
          <w:rFonts w:ascii="Book Antiqua" w:hAnsi="Book Antiqua" w:cs="Arial"/>
          <w:color w:val="000000" w:themeColor="text1"/>
          <w:sz w:val="18"/>
          <w:szCs w:val="18"/>
        </w:rPr>
        <w:tab/>
      </w:r>
      <w:r w:rsidR="004B3FB3" w:rsidRPr="004B3FB3">
        <w:rPr>
          <w:rFonts w:ascii="Book Antiqua" w:hAnsi="Book Antiqua" w:cs="Arial"/>
          <w:b/>
          <w:bCs/>
          <w:color w:val="000000" w:themeColor="text1"/>
          <w:sz w:val="18"/>
          <w:szCs w:val="18"/>
        </w:rPr>
        <w:t>Tender</w:t>
      </w:r>
      <w:r w:rsidR="004B3FB3">
        <w:rPr>
          <w:rFonts w:ascii="Book Antiqua" w:hAnsi="Book Antiqua" w:cs="Arial"/>
          <w:b/>
          <w:bCs/>
          <w:color w:val="000000" w:themeColor="text1"/>
          <w:sz w:val="18"/>
          <w:szCs w:val="18"/>
        </w:rPr>
        <w:t xml:space="preserve"> </w:t>
      </w:r>
      <w:r w:rsidRPr="004B3FB3">
        <w:rPr>
          <w:rFonts w:ascii="Book Antiqua" w:hAnsi="Book Antiqua" w:cs="Arial"/>
          <w:b/>
          <w:bCs/>
          <w:spacing w:val="-2"/>
          <w:sz w:val="18"/>
          <w:szCs w:val="18"/>
        </w:rPr>
        <w:t>Docu</w:t>
      </w:r>
      <w:r w:rsidRPr="00E879AC">
        <w:rPr>
          <w:rFonts w:ascii="Book Antiqua" w:hAnsi="Book Antiqua" w:cs="Arial"/>
          <w:b/>
          <w:bCs/>
          <w:spacing w:val="-2"/>
          <w:sz w:val="18"/>
          <w:szCs w:val="18"/>
        </w:rPr>
        <w:t xml:space="preserve">ment Fee must be submitted either in </w:t>
      </w:r>
      <w:r w:rsidRPr="00A95C2A">
        <w:rPr>
          <w:rFonts w:ascii="Book Antiqua" w:hAnsi="Book Antiqua" w:cs="Arial"/>
          <w:b/>
          <w:bCs/>
          <w:spacing w:val="-2"/>
          <w:sz w:val="18"/>
          <w:szCs w:val="18"/>
        </w:rPr>
        <w:t xml:space="preserve">physical form or paid online (for details refer Clause ITB </w:t>
      </w:r>
      <w:r w:rsidR="00740849" w:rsidRPr="00A95C2A">
        <w:rPr>
          <w:rFonts w:ascii="Book Antiqua" w:hAnsi="Book Antiqua" w:cs="Arial"/>
          <w:b/>
          <w:bCs/>
          <w:spacing w:val="-2"/>
          <w:sz w:val="18"/>
          <w:szCs w:val="18"/>
        </w:rPr>
        <w:t>5.4 and</w:t>
      </w:r>
      <w:r w:rsidR="00C9206D" w:rsidRPr="00A95C2A">
        <w:rPr>
          <w:rFonts w:ascii="Book Antiqua" w:hAnsi="Book Antiqua" w:cs="Arial"/>
          <w:b/>
          <w:bCs/>
          <w:spacing w:val="-2"/>
          <w:sz w:val="18"/>
          <w:szCs w:val="18"/>
        </w:rPr>
        <w:t xml:space="preserve"> BDS Clause </w:t>
      </w:r>
      <w:r w:rsidR="00740849" w:rsidRPr="00A95C2A">
        <w:rPr>
          <w:rFonts w:ascii="Book Antiqua" w:hAnsi="Book Antiqua" w:cs="Arial"/>
          <w:b/>
          <w:bCs/>
          <w:spacing w:val="-2"/>
          <w:sz w:val="18"/>
          <w:szCs w:val="18"/>
        </w:rPr>
        <w:t>4.0</w:t>
      </w:r>
      <w:r w:rsidRPr="00A95C2A">
        <w:rPr>
          <w:rFonts w:ascii="Book Antiqua" w:hAnsi="Book Antiqua" w:cs="Arial"/>
          <w:b/>
          <w:bCs/>
          <w:spacing w:val="-2"/>
          <w:sz w:val="18"/>
          <w:szCs w:val="18"/>
        </w:rPr>
        <w:t xml:space="preserve">) </w:t>
      </w:r>
      <w:r w:rsidRPr="00A95C2A">
        <w:rPr>
          <w:rFonts w:ascii="Book Antiqua" w:hAnsi="Book Antiqua" w:cs="Arial"/>
          <w:b/>
          <w:spacing w:val="-2"/>
          <w:sz w:val="18"/>
          <w:szCs w:val="18"/>
        </w:rPr>
        <w:t xml:space="preserve">before </w:t>
      </w:r>
      <w:r w:rsidRPr="00A95C2A">
        <w:rPr>
          <w:rFonts w:ascii="Book Antiqua" w:hAnsi="Book Antiqua" w:cs="Arial"/>
          <w:b/>
          <w:bCs/>
          <w:color w:val="0000FF"/>
          <w:sz w:val="18"/>
          <w:szCs w:val="18"/>
        </w:rPr>
        <w:t>11</w:t>
      </w:r>
      <w:r w:rsidR="00951DBD" w:rsidRPr="00A95C2A">
        <w:rPr>
          <w:rFonts w:ascii="Book Antiqua" w:hAnsi="Book Antiqua" w:cs="Arial"/>
          <w:b/>
          <w:bCs/>
          <w:color w:val="0000FF"/>
          <w:sz w:val="18"/>
          <w:szCs w:val="18"/>
        </w:rPr>
        <w:t>:</w:t>
      </w:r>
      <w:r w:rsidRPr="00A95C2A">
        <w:rPr>
          <w:rFonts w:ascii="Book Antiqua" w:hAnsi="Book Antiqua" w:cs="Arial"/>
          <w:b/>
          <w:bCs/>
          <w:color w:val="0000FF"/>
          <w:sz w:val="18"/>
          <w:szCs w:val="18"/>
        </w:rPr>
        <w:t>00 hours</w:t>
      </w:r>
      <w:r w:rsidRPr="00A95C2A">
        <w:rPr>
          <w:rFonts w:ascii="Book Antiqua" w:hAnsi="Book Antiqua" w:cs="Arial"/>
          <w:b/>
          <w:spacing w:val="-2"/>
          <w:sz w:val="18"/>
          <w:szCs w:val="18"/>
        </w:rPr>
        <w:t xml:space="preserve"> on</w:t>
      </w:r>
      <w:r w:rsidR="00547860" w:rsidRPr="00A95C2A">
        <w:rPr>
          <w:rFonts w:ascii="Book Antiqua" w:hAnsi="Book Antiqua" w:cs="Arial"/>
          <w:b/>
          <w:bCs/>
          <w:color w:val="0000FF"/>
          <w:sz w:val="18"/>
          <w:szCs w:val="18"/>
        </w:rPr>
        <w:t xml:space="preserve"> </w:t>
      </w:r>
      <w:r w:rsidR="00A95C2A">
        <w:rPr>
          <w:rFonts w:ascii="Book Antiqua" w:hAnsi="Book Antiqua" w:cs="Arial"/>
          <w:b/>
          <w:bCs/>
          <w:color w:val="0000FF"/>
          <w:sz w:val="18"/>
          <w:szCs w:val="18"/>
        </w:rPr>
        <w:t>30-05</w:t>
      </w:r>
      <w:r w:rsidR="003A7BB2" w:rsidRPr="00A95C2A">
        <w:rPr>
          <w:rFonts w:ascii="Book Antiqua" w:hAnsi="Book Antiqua" w:cs="Arial"/>
          <w:b/>
          <w:bCs/>
          <w:color w:val="0000FF"/>
          <w:sz w:val="18"/>
          <w:szCs w:val="18"/>
        </w:rPr>
        <w:t>-2025</w:t>
      </w:r>
      <w:r w:rsidRPr="00A95C2A">
        <w:rPr>
          <w:rFonts w:ascii="Book Antiqua" w:hAnsi="Book Antiqua" w:cs="Arial"/>
          <w:b/>
          <w:bCs/>
          <w:spacing w:val="-2"/>
          <w:sz w:val="18"/>
          <w:szCs w:val="18"/>
        </w:rPr>
        <w:t>.</w:t>
      </w:r>
      <w:r w:rsidRPr="00A95C2A">
        <w:rPr>
          <w:rFonts w:ascii="Book Antiqua" w:hAnsi="Book Antiqua" w:cs="Arial"/>
          <w:spacing w:val="-2"/>
          <w:sz w:val="18"/>
          <w:szCs w:val="18"/>
        </w:rPr>
        <w:t xml:space="preserve"> The aforesaid documents in physical form or documentary evidence of online payment of the specified amount</w:t>
      </w:r>
      <w:r w:rsidRPr="002179B4">
        <w:rPr>
          <w:rFonts w:ascii="Book Antiqua" w:hAnsi="Book Antiqua" w:cs="Arial"/>
          <w:spacing w:val="-2"/>
          <w:sz w:val="18"/>
          <w:szCs w:val="18"/>
        </w:rPr>
        <w:t xml:space="preserve"> to POWERGRID should be submitted at the address</w:t>
      </w:r>
      <w:r>
        <w:rPr>
          <w:rFonts w:ascii="Book Antiqua" w:hAnsi="Book Antiqua" w:cs="Arial"/>
          <w:spacing w:val="-2"/>
          <w:sz w:val="18"/>
          <w:szCs w:val="18"/>
        </w:rPr>
        <w:t xml:space="preserve"> </w:t>
      </w:r>
      <w:r w:rsidRPr="002179B4">
        <w:rPr>
          <w:rFonts w:ascii="Book Antiqua" w:hAnsi="Book Antiqua" w:cs="Arial"/>
          <w:spacing w:val="-2"/>
          <w:sz w:val="18"/>
          <w:szCs w:val="18"/>
        </w:rPr>
        <w:t xml:space="preserve">given at para 10.0 </w:t>
      </w:r>
      <w:r>
        <w:rPr>
          <w:rFonts w:ascii="Book Antiqua" w:hAnsi="Book Antiqua" w:cs="Arial"/>
          <w:spacing w:val="-2"/>
          <w:sz w:val="18"/>
          <w:szCs w:val="18"/>
        </w:rPr>
        <w:t>below and soft copy of the same should be forwarded to the email address(s)</w:t>
      </w:r>
      <w:r w:rsidRPr="002179B4">
        <w:rPr>
          <w:rFonts w:ascii="Book Antiqua" w:hAnsi="Book Antiqua" w:cs="Arial"/>
          <w:spacing w:val="-2"/>
          <w:sz w:val="18"/>
          <w:szCs w:val="18"/>
        </w:rPr>
        <w:t xml:space="preserve"> given at para 1</w:t>
      </w:r>
      <w:r w:rsidR="0001344C">
        <w:rPr>
          <w:rFonts w:ascii="Book Antiqua" w:hAnsi="Book Antiqua" w:cs="Arial"/>
          <w:spacing w:val="-2"/>
          <w:sz w:val="18"/>
          <w:szCs w:val="18"/>
        </w:rPr>
        <w:t>1</w:t>
      </w:r>
      <w:r w:rsidRPr="002179B4">
        <w:rPr>
          <w:rFonts w:ascii="Book Antiqua" w:hAnsi="Book Antiqua" w:cs="Arial"/>
          <w:spacing w:val="-2"/>
          <w:sz w:val="18"/>
          <w:szCs w:val="18"/>
        </w:rPr>
        <w:t xml:space="preserve">.0 below </w:t>
      </w:r>
      <w:r w:rsidRPr="002179B4">
        <w:rPr>
          <w:rFonts w:ascii="Book Antiqua" w:hAnsi="Book Antiqua" w:cs="Arial"/>
          <w:b/>
          <w:spacing w:val="-2"/>
          <w:sz w:val="18"/>
          <w:szCs w:val="18"/>
        </w:rPr>
        <w:t xml:space="preserve">at or before </w:t>
      </w:r>
      <w:r w:rsidRPr="002179B4">
        <w:rPr>
          <w:rFonts w:ascii="Book Antiqua" w:hAnsi="Book Antiqua" w:cs="Arial"/>
          <w:b/>
          <w:bCs/>
          <w:color w:val="0000FF"/>
          <w:sz w:val="18"/>
          <w:szCs w:val="18"/>
        </w:rPr>
        <w:t>11</w:t>
      </w:r>
      <w:r w:rsidR="00951DBD">
        <w:rPr>
          <w:rFonts w:ascii="Book Antiqua" w:hAnsi="Book Antiqua" w:cs="Arial"/>
          <w:b/>
          <w:bCs/>
          <w:color w:val="0000FF"/>
          <w:sz w:val="18"/>
          <w:szCs w:val="18"/>
        </w:rPr>
        <w:t>:</w:t>
      </w:r>
      <w:r w:rsidRPr="002179B4">
        <w:rPr>
          <w:rFonts w:ascii="Book Antiqua" w:hAnsi="Book Antiqua" w:cs="Arial"/>
          <w:b/>
          <w:bCs/>
          <w:color w:val="0000FF"/>
          <w:sz w:val="18"/>
          <w:szCs w:val="18"/>
        </w:rPr>
        <w:t>00 hours</w:t>
      </w:r>
      <w:r w:rsidRPr="002179B4">
        <w:rPr>
          <w:rFonts w:ascii="Book Antiqua" w:hAnsi="Book Antiqua" w:cs="Arial"/>
          <w:b/>
          <w:spacing w:val="-2"/>
          <w:sz w:val="18"/>
          <w:szCs w:val="18"/>
        </w:rPr>
        <w:t xml:space="preserve"> on </w:t>
      </w:r>
      <w:r w:rsidR="00A95C2A">
        <w:rPr>
          <w:rFonts w:ascii="Book Antiqua" w:hAnsi="Book Antiqua" w:cs="Arial"/>
          <w:b/>
          <w:bCs/>
          <w:color w:val="0000FF"/>
          <w:sz w:val="18"/>
          <w:szCs w:val="18"/>
          <w:highlight w:val="yellow"/>
        </w:rPr>
        <w:t>30-05</w:t>
      </w:r>
      <w:r w:rsidR="003A7BB2">
        <w:rPr>
          <w:rFonts w:ascii="Book Antiqua" w:hAnsi="Book Antiqua" w:cs="Arial"/>
          <w:b/>
          <w:bCs/>
          <w:color w:val="0000FF"/>
          <w:sz w:val="18"/>
          <w:szCs w:val="18"/>
          <w:highlight w:val="yellow"/>
        </w:rPr>
        <w:t>-2025</w:t>
      </w:r>
      <w:r>
        <w:rPr>
          <w:rFonts w:ascii="Book Antiqua" w:hAnsi="Book Antiqua" w:cs="Arial"/>
          <w:b/>
          <w:bCs/>
          <w:noProof/>
          <w:color w:val="0000FF"/>
          <w:sz w:val="18"/>
          <w:szCs w:val="18"/>
        </w:rPr>
        <w:t>.</w:t>
      </w:r>
    </w:p>
    <w:p w14:paraId="5960F007" w14:textId="77777777" w:rsidR="00057AC6" w:rsidRDefault="00057AC6" w:rsidP="003621F2">
      <w:pPr>
        <w:ind w:left="1134" w:hanging="1134"/>
        <w:jc w:val="both"/>
        <w:rPr>
          <w:rFonts w:ascii="Book Antiqua" w:hAnsi="Book Antiqua" w:cs="Arial"/>
          <w:color w:val="000000" w:themeColor="text1"/>
          <w:sz w:val="18"/>
          <w:szCs w:val="18"/>
        </w:rPr>
      </w:pPr>
    </w:p>
    <w:p w14:paraId="41A6576F" w14:textId="492DBDAE" w:rsidR="004B3FB3" w:rsidRDefault="004B3FB3" w:rsidP="004B3FB3">
      <w:pPr>
        <w:ind w:left="1134"/>
        <w:jc w:val="both"/>
        <w:rPr>
          <w:rFonts w:ascii="Book Antiqua" w:hAnsi="Book Antiqua" w:cs="Arial"/>
          <w:b/>
          <w:bCs/>
          <w:color w:val="000000" w:themeColor="text1"/>
          <w:sz w:val="18"/>
          <w:szCs w:val="18"/>
        </w:rPr>
      </w:pPr>
      <w:r w:rsidRPr="004B3FB3">
        <w:rPr>
          <w:rFonts w:ascii="Book Antiqua" w:hAnsi="Book Antiqua" w:cs="Arial"/>
          <w:b/>
          <w:bCs/>
          <w:color w:val="000000" w:themeColor="text1"/>
          <w:sz w:val="18"/>
          <w:szCs w:val="18"/>
        </w:rPr>
        <w:t>“The bidding documents shall be issued to the bidder on submission of their request for issuing of bidding documents along with payment of tender cost (Or, exemption certificate document if exempted as per bidding document conditions). However, such issue of bidding documents will NOT automatically mean that such bidders are considered qualified”.</w:t>
      </w:r>
    </w:p>
    <w:p w14:paraId="08035F01" w14:textId="77777777" w:rsidR="00B73478" w:rsidRPr="004B3FB3" w:rsidRDefault="00B73478" w:rsidP="004B3FB3">
      <w:pPr>
        <w:ind w:left="1134"/>
        <w:jc w:val="both"/>
        <w:rPr>
          <w:rFonts w:ascii="Book Antiqua" w:hAnsi="Book Antiqua" w:cs="Arial"/>
          <w:b/>
          <w:bCs/>
          <w:color w:val="000000" w:themeColor="text1"/>
          <w:sz w:val="18"/>
          <w:szCs w:val="18"/>
        </w:rPr>
      </w:pPr>
    </w:p>
    <w:p w14:paraId="76E529EF" w14:textId="69B167DE" w:rsidR="00057AC6" w:rsidRPr="00A95C2A" w:rsidRDefault="003047D1" w:rsidP="003621F2">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057AC6" w:rsidRPr="002179B4">
        <w:rPr>
          <w:rFonts w:ascii="Book Antiqua" w:hAnsi="Book Antiqua" w:cs="Arial"/>
          <w:color w:val="000000" w:themeColor="text1"/>
          <w:spacing w:val="-2"/>
          <w:sz w:val="18"/>
          <w:szCs w:val="18"/>
        </w:rPr>
        <w:t>.</w:t>
      </w:r>
      <w:r w:rsidR="00E879AC">
        <w:rPr>
          <w:rFonts w:ascii="Book Antiqua" w:hAnsi="Book Antiqua" w:cs="Arial"/>
          <w:color w:val="000000" w:themeColor="text1"/>
          <w:spacing w:val="-2"/>
          <w:sz w:val="18"/>
          <w:szCs w:val="18"/>
        </w:rPr>
        <w:t>2</w:t>
      </w:r>
      <w:r w:rsidR="00057AC6" w:rsidRPr="002179B4">
        <w:rPr>
          <w:rFonts w:ascii="Book Antiqua" w:hAnsi="Book Antiqua" w:cs="Arial"/>
          <w:color w:val="000000" w:themeColor="text1"/>
          <w:spacing w:val="-2"/>
          <w:sz w:val="18"/>
          <w:szCs w:val="18"/>
        </w:rPr>
        <w:tab/>
        <w:t>S</w:t>
      </w:r>
      <w:r w:rsidR="00057AC6" w:rsidRPr="002179B4">
        <w:rPr>
          <w:rFonts w:ascii="Book Antiqua" w:eastAsia="Calibri" w:hAnsi="Book Antiqua" w:cs="Arial"/>
          <w:color w:val="000000" w:themeColor="text1"/>
          <w:spacing w:val="-2"/>
          <w:sz w:val="18"/>
          <w:szCs w:val="18"/>
        </w:rPr>
        <w:t xml:space="preserve">oft Copy Part </w:t>
      </w:r>
      <w:r w:rsidR="00057AC6" w:rsidRPr="00A95C2A">
        <w:rPr>
          <w:rFonts w:ascii="Book Antiqua" w:eastAsia="Calibri" w:hAnsi="Book Antiqua" w:cs="Arial"/>
          <w:color w:val="000000" w:themeColor="text1"/>
          <w:spacing w:val="-2"/>
          <w:sz w:val="18"/>
          <w:szCs w:val="18"/>
        </w:rPr>
        <w:t xml:space="preserve">of the Bids must be uploaded under </w:t>
      </w:r>
      <w:r w:rsidR="00057AC6" w:rsidRPr="00A95C2A">
        <w:rPr>
          <w:rFonts w:ascii="Book Antiqua" w:eastAsia="Calibri" w:hAnsi="Book Antiqua" w:cs="Arial"/>
          <w:color w:val="000000" w:themeColor="text1"/>
          <w:sz w:val="18"/>
          <w:szCs w:val="18"/>
        </w:rPr>
        <w:t xml:space="preserve">Single Stage Two Envelope Bidding Procedure </w:t>
      </w:r>
      <w:r w:rsidR="00057AC6" w:rsidRPr="00A95C2A">
        <w:rPr>
          <w:rFonts w:ascii="Book Antiqua" w:eastAsia="Calibri" w:hAnsi="Book Antiqua" w:cs="Arial"/>
          <w:color w:val="000000" w:themeColor="text1"/>
          <w:spacing w:val="-2"/>
          <w:sz w:val="18"/>
          <w:szCs w:val="18"/>
        </w:rPr>
        <w:t xml:space="preserve">on the portal on or before </w:t>
      </w:r>
      <w:r w:rsidR="00057AC6" w:rsidRPr="00A95C2A">
        <w:rPr>
          <w:rFonts w:ascii="Book Antiqua" w:hAnsi="Book Antiqua" w:cs="Arial"/>
          <w:b/>
          <w:bCs/>
          <w:color w:val="0000FF"/>
          <w:sz w:val="18"/>
          <w:szCs w:val="18"/>
        </w:rPr>
        <w:t>11</w:t>
      </w:r>
      <w:r w:rsidR="0006257A" w:rsidRPr="00A95C2A">
        <w:rPr>
          <w:rFonts w:ascii="Book Antiqua" w:hAnsi="Book Antiqua" w:cs="Arial"/>
          <w:b/>
          <w:bCs/>
          <w:color w:val="0000FF"/>
          <w:sz w:val="18"/>
          <w:szCs w:val="18"/>
        </w:rPr>
        <w:t>:</w:t>
      </w:r>
      <w:r w:rsidR="00057AC6" w:rsidRPr="00A95C2A">
        <w:rPr>
          <w:rFonts w:ascii="Book Antiqua" w:hAnsi="Book Antiqua" w:cs="Arial"/>
          <w:b/>
          <w:bCs/>
          <w:color w:val="0000FF"/>
          <w:sz w:val="18"/>
          <w:szCs w:val="18"/>
        </w:rPr>
        <w:t>00 hours</w:t>
      </w:r>
      <w:r w:rsidR="00057AC6" w:rsidRPr="00A95C2A">
        <w:rPr>
          <w:rFonts w:ascii="Book Antiqua" w:eastAsia="Calibri" w:hAnsi="Book Antiqua" w:cs="Arial"/>
          <w:color w:val="000000" w:themeColor="text1"/>
          <w:sz w:val="18"/>
          <w:szCs w:val="18"/>
          <w:lang w:val="en-GB"/>
        </w:rPr>
        <w:t xml:space="preserve"> on </w:t>
      </w:r>
      <w:r w:rsidR="00A95C2A" w:rsidRPr="00A95C2A">
        <w:rPr>
          <w:rFonts w:ascii="Book Antiqua" w:hAnsi="Book Antiqua" w:cs="Arial"/>
          <w:b/>
          <w:bCs/>
          <w:color w:val="0000FF"/>
          <w:sz w:val="18"/>
          <w:szCs w:val="18"/>
        </w:rPr>
        <w:t>06-0</w:t>
      </w:r>
      <w:r w:rsidR="00A95C2A">
        <w:rPr>
          <w:rFonts w:ascii="Book Antiqua" w:hAnsi="Book Antiqua" w:cs="Arial"/>
          <w:b/>
          <w:bCs/>
          <w:color w:val="0000FF"/>
          <w:sz w:val="18"/>
          <w:szCs w:val="18"/>
        </w:rPr>
        <w:t>6</w:t>
      </w:r>
      <w:r w:rsidR="003A7BB2" w:rsidRPr="00A95C2A">
        <w:rPr>
          <w:rFonts w:ascii="Book Antiqua" w:hAnsi="Book Antiqua" w:cs="Arial"/>
          <w:b/>
          <w:bCs/>
          <w:color w:val="0000FF"/>
          <w:sz w:val="18"/>
          <w:szCs w:val="18"/>
        </w:rPr>
        <w:t>-2025</w:t>
      </w:r>
      <w:r w:rsidR="00057AC6" w:rsidRPr="00A95C2A">
        <w:rPr>
          <w:rFonts w:ascii="Book Antiqua" w:hAnsi="Book Antiqua" w:cs="Arial"/>
          <w:b/>
          <w:bCs/>
          <w:color w:val="000000" w:themeColor="text1"/>
          <w:sz w:val="18"/>
          <w:szCs w:val="18"/>
        </w:rPr>
        <w:t xml:space="preserve">. </w:t>
      </w:r>
      <w:r w:rsidR="00057AC6" w:rsidRPr="00A95C2A">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5086BD85" w14:textId="77777777" w:rsidR="00057AC6" w:rsidRPr="00A95C2A" w:rsidRDefault="00057AC6" w:rsidP="003621F2">
      <w:pPr>
        <w:ind w:left="1134" w:hanging="1134"/>
        <w:jc w:val="both"/>
        <w:rPr>
          <w:rFonts w:ascii="Book Antiqua" w:eastAsia="Calibri" w:hAnsi="Book Antiqua" w:cs="Arial"/>
          <w:color w:val="000000" w:themeColor="text1"/>
          <w:spacing w:val="-2"/>
          <w:sz w:val="18"/>
          <w:szCs w:val="18"/>
        </w:rPr>
      </w:pPr>
    </w:p>
    <w:p w14:paraId="5C216F5B" w14:textId="259484F3" w:rsidR="00057AC6" w:rsidRPr="00A95C2A" w:rsidRDefault="003621F2" w:rsidP="003621F2">
      <w:pPr>
        <w:ind w:left="1134" w:hanging="1134"/>
        <w:jc w:val="both"/>
        <w:rPr>
          <w:rStyle w:val="Strong"/>
          <w:rFonts w:ascii="Book Antiqua" w:hAnsi="Book Antiqua"/>
          <w:sz w:val="18"/>
          <w:szCs w:val="18"/>
        </w:rPr>
      </w:pPr>
      <w:r w:rsidRPr="00A95C2A">
        <w:rPr>
          <w:rFonts w:ascii="Book Antiqua" w:eastAsia="Calibri" w:hAnsi="Book Antiqua" w:cs="Arial"/>
          <w:color w:val="000000" w:themeColor="text1"/>
          <w:spacing w:val="-2"/>
          <w:sz w:val="18"/>
          <w:szCs w:val="18"/>
        </w:rPr>
        <w:tab/>
      </w:r>
      <w:r w:rsidR="00057AC6" w:rsidRPr="00A95C2A">
        <w:rPr>
          <w:rFonts w:ascii="Book Antiqua" w:eastAsia="Calibri" w:hAnsi="Book Antiqua" w:cs="Arial"/>
          <w:color w:val="000000" w:themeColor="text1"/>
          <w:spacing w:val="-2"/>
          <w:sz w:val="18"/>
          <w:szCs w:val="18"/>
        </w:rPr>
        <w:t xml:space="preserve">Hard Copy Part of the Bids must be submitted under </w:t>
      </w:r>
      <w:r w:rsidR="00057AC6" w:rsidRPr="00A95C2A">
        <w:rPr>
          <w:rFonts w:ascii="Book Antiqua" w:eastAsia="Calibri" w:hAnsi="Book Antiqua" w:cs="Arial"/>
          <w:color w:val="000000" w:themeColor="text1"/>
          <w:sz w:val="18"/>
          <w:szCs w:val="18"/>
        </w:rPr>
        <w:t xml:space="preserve">Single Stage Two Envelope Bidding Procedure </w:t>
      </w:r>
      <w:r w:rsidR="00057AC6" w:rsidRPr="00A95C2A">
        <w:rPr>
          <w:rFonts w:ascii="Book Antiqua" w:eastAsia="Calibri" w:hAnsi="Book Antiqua" w:cs="Arial"/>
          <w:color w:val="000000" w:themeColor="text1"/>
          <w:spacing w:val="-2"/>
          <w:sz w:val="18"/>
          <w:szCs w:val="18"/>
        </w:rPr>
        <w:t xml:space="preserve">at the address given in BDS on or before </w:t>
      </w:r>
      <w:r w:rsidR="00057AC6" w:rsidRPr="00A95C2A">
        <w:rPr>
          <w:rFonts w:ascii="Book Antiqua" w:hAnsi="Book Antiqua" w:cs="Arial"/>
          <w:b/>
          <w:bCs/>
          <w:color w:val="0000FF"/>
          <w:sz w:val="18"/>
          <w:szCs w:val="18"/>
        </w:rPr>
        <w:t>11</w:t>
      </w:r>
      <w:r w:rsidR="0006257A" w:rsidRPr="00A95C2A">
        <w:rPr>
          <w:rFonts w:ascii="Book Antiqua" w:hAnsi="Book Antiqua" w:cs="Arial"/>
          <w:b/>
          <w:bCs/>
          <w:color w:val="0000FF"/>
          <w:sz w:val="18"/>
          <w:szCs w:val="18"/>
        </w:rPr>
        <w:t>:</w:t>
      </w:r>
      <w:r w:rsidR="00057AC6" w:rsidRPr="00A95C2A">
        <w:rPr>
          <w:rFonts w:ascii="Book Antiqua" w:hAnsi="Book Antiqua" w:cs="Arial"/>
          <w:b/>
          <w:bCs/>
          <w:color w:val="0000FF"/>
          <w:sz w:val="18"/>
          <w:szCs w:val="18"/>
        </w:rPr>
        <w:t>00 hours</w:t>
      </w:r>
      <w:r w:rsidR="00057AC6" w:rsidRPr="00A95C2A">
        <w:rPr>
          <w:rFonts w:ascii="Book Antiqua" w:eastAsia="Calibri" w:hAnsi="Book Antiqua" w:cs="Arial"/>
          <w:color w:val="000000" w:themeColor="text1"/>
          <w:sz w:val="18"/>
          <w:szCs w:val="18"/>
          <w:lang w:val="en-GB"/>
        </w:rPr>
        <w:t xml:space="preserve"> </w:t>
      </w:r>
      <w:r w:rsidR="0006257A" w:rsidRPr="00A95C2A">
        <w:rPr>
          <w:rFonts w:ascii="Book Antiqua" w:eastAsia="Calibri" w:hAnsi="Book Antiqua" w:cs="Arial"/>
          <w:color w:val="000000" w:themeColor="text1"/>
          <w:sz w:val="18"/>
          <w:szCs w:val="18"/>
          <w:lang w:val="en-GB"/>
        </w:rPr>
        <w:t xml:space="preserve">on </w:t>
      </w:r>
      <w:r w:rsidR="00A95C2A" w:rsidRPr="00A95C2A">
        <w:rPr>
          <w:rFonts w:ascii="Book Antiqua" w:hAnsi="Book Antiqua" w:cs="Arial"/>
          <w:b/>
          <w:bCs/>
          <w:color w:val="0000FF"/>
          <w:sz w:val="18"/>
          <w:szCs w:val="18"/>
        </w:rPr>
        <w:t>06-0</w:t>
      </w:r>
      <w:r w:rsidR="00A95C2A">
        <w:rPr>
          <w:rFonts w:ascii="Book Antiqua" w:hAnsi="Book Antiqua" w:cs="Arial"/>
          <w:b/>
          <w:bCs/>
          <w:color w:val="0000FF"/>
          <w:sz w:val="18"/>
          <w:szCs w:val="18"/>
        </w:rPr>
        <w:t>6</w:t>
      </w:r>
      <w:r w:rsidR="003A7BB2" w:rsidRPr="00A95C2A">
        <w:rPr>
          <w:rFonts w:ascii="Book Antiqua" w:hAnsi="Book Antiqua" w:cs="Arial"/>
          <w:b/>
          <w:bCs/>
          <w:color w:val="0000FF"/>
          <w:sz w:val="18"/>
          <w:szCs w:val="18"/>
        </w:rPr>
        <w:t>-2025</w:t>
      </w:r>
      <w:r w:rsidR="00EA6797" w:rsidRPr="00A95C2A">
        <w:rPr>
          <w:rFonts w:ascii="Book Antiqua" w:hAnsi="Book Antiqua" w:cs="Arial"/>
          <w:b/>
          <w:bCs/>
          <w:noProof/>
          <w:color w:val="0000FF"/>
          <w:sz w:val="18"/>
          <w:szCs w:val="18"/>
        </w:rPr>
        <w:t xml:space="preserve">. </w:t>
      </w:r>
      <w:r w:rsidR="00057AC6" w:rsidRPr="00A95C2A">
        <w:rPr>
          <w:rStyle w:val="Strong"/>
          <w:rFonts w:ascii="Book Antiqua" w:hAnsi="Book Antiqua"/>
          <w:sz w:val="18"/>
          <w:szCs w:val="18"/>
        </w:rPr>
        <w:t>In case Hard copy part of the bid is not received by the Employer till the deadline for submission of the same prescribed by the Employer, but the bidder has uploaded the soft copy part of the bid,</w:t>
      </w:r>
      <w:r w:rsidR="00057AC6" w:rsidRPr="00A95C2A">
        <w:rPr>
          <w:rFonts w:ascii="Book Antiqua" w:hAnsi="Book Antiqua"/>
          <w:sz w:val="18"/>
          <w:szCs w:val="18"/>
        </w:rPr>
        <w:t xml:space="preserve"> </w:t>
      </w:r>
      <w:r w:rsidR="00057AC6" w:rsidRPr="00A95C2A">
        <w:rPr>
          <w:rStyle w:val="Strong"/>
          <w:rFonts w:ascii="Book Antiqua" w:hAnsi="Book Antiqua"/>
          <w:sz w:val="18"/>
          <w:szCs w:val="18"/>
        </w:rPr>
        <w:t>the soft copy part of the first envelope bid uploaded on the portal shall be opened as per the provisions of Bidding Documents</w:t>
      </w:r>
      <w:r w:rsidR="00057AC6" w:rsidRPr="00A95C2A">
        <w:rPr>
          <w:rFonts w:ascii="Book Antiqua" w:hAnsi="Book Antiqua"/>
          <w:sz w:val="18"/>
          <w:szCs w:val="18"/>
        </w:rPr>
        <w:t xml:space="preserve">. </w:t>
      </w:r>
    </w:p>
    <w:p w14:paraId="09B9E050" w14:textId="77777777" w:rsidR="00057AC6" w:rsidRPr="00A95C2A" w:rsidRDefault="00057AC6" w:rsidP="003621F2">
      <w:pPr>
        <w:ind w:left="1134" w:hanging="1134"/>
        <w:jc w:val="both"/>
        <w:rPr>
          <w:rStyle w:val="Strong"/>
          <w:rFonts w:ascii="Book Antiqua" w:hAnsi="Book Antiqua" w:cs="Arial"/>
          <w:color w:val="000000" w:themeColor="text1"/>
          <w:sz w:val="18"/>
          <w:szCs w:val="18"/>
        </w:rPr>
      </w:pPr>
    </w:p>
    <w:p w14:paraId="66A80191" w14:textId="6C3BE9CE" w:rsidR="00E879AC" w:rsidRPr="0006257A" w:rsidRDefault="003621F2" w:rsidP="00E879AC">
      <w:pPr>
        <w:ind w:left="1134" w:hanging="1134"/>
        <w:jc w:val="both"/>
        <w:rPr>
          <w:rFonts w:ascii="Book Antiqua" w:eastAsia="Calibri" w:hAnsi="Book Antiqua" w:cs="Arial"/>
          <w:color w:val="000000" w:themeColor="text1"/>
          <w:spacing w:val="-2"/>
          <w:sz w:val="18"/>
          <w:szCs w:val="18"/>
        </w:rPr>
      </w:pPr>
      <w:r w:rsidRPr="00A95C2A">
        <w:rPr>
          <w:rFonts w:ascii="Book Antiqua" w:eastAsia="Calibri" w:hAnsi="Book Antiqua" w:cs="Arial"/>
          <w:color w:val="000000" w:themeColor="text1"/>
          <w:spacing w:val="-2"/>
          <w:sz w:val="18"/>
          <w:szCs w:val="18"/>
        </w:rPr>
        <w:tab/>
      </w:r>
      <w:r w:rsidR="00057AC6" w:rsidRPr="00A95C2A">
        <w:rPr>
          <w:rFonts w:ascii="Book Antiqua" w:eastAsia="Calibri" w:hAnsi="Book Antiqua" w:cs="Arial"/>
          <w:color w:val="000000" w:themeColor="text1"/>
          <w:spacing w:val="-2"/>
          <w:sz w:val="18"/>
          <w:szCs w:val="18"/>
        </w:rPr>
        <w:t>First Envelope i.e.</w:t>
      </w:r>
      <w:r w:rsidR="00B2383A" w:rsidRPr="00A95C2A">
        <w:rPr>
          <w:rFonts w:ascii="Book Antiqua" w:eastAsia="Calibri" w:hAnsi="Book Antiqua" w:cs="Arial"/>
          <w:color w:val="000000" w:themeColor="text1"/>
          <w:spacing w:val="-2"/>
          <w:sz w:val="18"/>
          <w:szCs w:val="18"/>
        </w:rPr>
        <w:t>,</w:t>
      </w:r>
      <w:r w:rsidR="00057AC6" w:rsidRPr="00A95C2A">
        <w:rPr>
          <w:rFonts w:ascii="Book Antiqua" w:eastAsia="Calibri" w:hAnsi="Book Antiqua" w:cs="Arial"/>
          <w:color w:val="000000" w:themeColor="text1"/>
          <w:spacing w:val="-2"/>
          <w:sz w:val="18"/>
          <w:szCs w:val="18"/>
        </w:rPr>
        <w:t xml:space="preserve"> Techno-Commercial Part shall be opened </w:t>
      </w:r>
      <w:r w:rsidR="00331D80" w:rsidRPr="00A95C2A">
        <w:rPr>
          <w:rFonts w:ascii="Book Antiqua" w:eastAsia="Calibri" w:hAnsi="Book Antiqua" w:cs="Arial"/>
          <w:color w:val="000000" w:themeColor="text1"/>
          <w:spacing w:val="-2"/>
          <w:sz w:val="18"/>
          <w:szCs w:val="18"/>
        </w:rPr>
        <w:t>on</w:t>
      </w:r>
      <w:r w:rsidR="00331D80" w:rsidRPr="00A95C2A">
        <w:rPr>
          <w:rFonts w:ascii="Book Antiqua" w:eastAsia="Calibri" w:hAnsi="Book Antiqua" w:cs="Arial"/>
          <w:b/>
          <w:bCs/>
          <w:color w:val="000000" w:themeColor="text1"/>
          <w:spacing w:val="-2"/>
          <w:sz w:val="18"/>
          <w:szCs w:val="18"/>
        </w:rPr>
        <w:t xml:space="preserve"> </w:t>
      </w:r>
      <w:r w:rsidR="00A95C2A" w:rsidRPr="00A95C2A">
        <w:rPr>
          <w:rFonts w:ascii="Book Antiqua" w:hAnsi="Book Antiqua" w:cs="Arial"/>
          <w:b/>
          <w:bCs/>
          <w:color w:val="0000FF"/>
          <w:sz w:val="18"/>
          <w:szCs w:val="18"/>
        </w:rPr>
        <w:t>06-0</w:t>
      </w:r>
      <w:r w:rsidR="00A95C2A">
        <w:rPr>
          <w:rFonts w:ascii="Book Antiqua" w:hAnsi="Book Antiqua" w:cs="Arial"/>
          <w:b/>
          <w:bCs/>
          <w:color w:val="0000FF"/>
          <w:sz w:val="18"/>
          <w:szCs w:val="18"/>
        </w:rPr>
        <w:t>6</w:t>
      </w:r>
      <w:r w:rsidR="003A7BB2" w:rsidRPr="00A95C2A">
        <w:rPr>
          <w:rFonts w:ascii="Book Antiqua" w:hAnsi="Book Antiqua" w:cs="Arial"/>
          <w:b/>
          <w:bCs/>
          <w:color w:val="0000FF"/>
          <w:sz w:val="18"/>
          <w:szCs w:val="18"/>
        </w:rPr>
        <w:t xml:space="preserve">-2025 </w:t>
      </w:r>
      <w:r w:rsidR="00057AC6" w:rsidRPr="00A95C2A">
        <w:rPr>
          <w:rFonts w:ascii="Book Antiqua" w:hAnsi="Book Antiqua" w:cs="Arial"/>
          <w:b/>
          <w:bCs/>
          <w:color w:val="000000" w:themeColor="text1"/>
          <w:sz w:val="18"/>
          <w:szCs w:val="18"/>
        </w:rPr>
        <w:t xml:space="preserve">at </w:t>
      </w:r>
      <w:r w:rsidR="00057AC6" w:rsidRPr="00A95C2A">
        <w:rPr>
          <w:rFonts w:ascii="Book Antiqua" w:hAnsi="Book Antiqua" w:cs="Arial"/>
          <w:b/>
          <w:bCs/>
          <w:color w:val="0000FF"/>
          <w:sz w:val="18"/>
          <w:szCs w:val="18"/>
        </w:rPr>
        <w:t>11:30 hours</w:t>
      </w:r>
      <w:r w:rsidR="00057AC6" w:rsidRPr="00A95C2A">
        <w:rPr>
          <w:rFonts w:ascii="Book Antiqua" w:hAnsi="Book Antiqua" w:cs="Arial"/>
          <w:b/>
          <w:bCs/>
          <w:color w:val="000000" w:themeColor="text1"/>
          <w:sz w:val="18"/>
          <w:szCs w:val="18"/>
        </w:rPr>
        <w:t xml:space="preserve"> </w:t>
      </w:r>
      <w:r w:rsidR="00057AC6" w:rsidRPr="00A95C2A">
        <w:rPr>
          <w:rFonts w:ascii="Book Antiqua" w:eastAsia="Calibri" w:hAnsi="Book Antiqua" w:cs="Arial"/>
          <w:color w:val="000000" w:themeColor="text1"/>
          <w:spacing w:val="-2"/>
          <w:sz w:val="18"/>
          <w:szCs w:val="18"/>
        </w:rPr>
        <w:t xml:space="preserve">in the presence of the bidders’ representatives who choose to attend in person at the address given below </w:t>
      </w:r>
      <w:r w:rsidR="00057AC6" w:rsidRPr="00A95C2A">
        <w:rPr>
          <w:rFonts w:ascii="Book Antiqua" w:eastAsia="Calibri" w:hAnsi="Book Antiqua" w:cs="Arial"/>
          <w:color w:val="000000" w:themeColor="text1"/>
          <w:sz w:val="18"/>
          <w:szCs w:val="18"/>
          <w:lang w:val="en-GB"/>
        </w:rPr>
        <w:t>or may be viewed by the bidders by logging in to the portal</w:t>
      </w:r>
      <w:r w:rsidR="00057AC6" w:rsidRPr="00A95C2A">
        <w:rPr>
          <w:rFonts w:ascii="Book Antiqua" w:eastAsia="Calibri" w:hAnsi="Book Antiqua" w:cs="Arial"/>
          <w:color w:val="000000" w:themeColor="text1"/>
          <w:spacing w:val="-2"/>
          <w:sz w:val="18"/>
          <w:szCs w:val="18"/>
        </w:rPr>
        <w:t>. Second Envelope i.e.</w:t>
      </w:r>
      <w:r w:rsidR="004A23C9" w:rsidRPr="00A95C2A">
        <w:rPr>
          <w:rFonts w:ascii="Book Antiqua" w:eastAsia="Calibri" w:hAnsi="Book Antiqua" w:cs="Arial"/>
          <w:color w:val="000000" w:themeColor="text1"/>
          <w:spacing w:val="-2"/>
          <w:sz w:val="18"/>
          <w:szCs w:val="18"/>
        </w:rPr>
        <w:t>,</w:t>
      </w:r>
      <w:r w:rsidR="00057AC6" w:rsidRPr="00A95C2A">
        <w:rPr>
          <w:rFonts w:ascii="Book Antiqua" w:eastAsia="Calibri" w:hAnsi="Book Antiqua" w:cs="Arial"/>
          <w:color w:val="000000" w:themeColor="text1"/>
          <w:spacing w:val="-2"/>
          <w:sz w:val="18"/>
          <w:szCs w:val="18"/>
        </w:rPr>
        <w:t xml:space="preserve"> Price Part shall be opened in the presence of the bidders’ representatives who choose to attend at the time and date and at the address to be given in the intimation for opening of Second Envelope </w:t>
      </w:r>
      <w:r w:rsidR="00057AC6" w:rsidRPr="00A95C2A">
        <w:rPr>
          <w:rFonts w:ascii="Book Antiqua" w:eastAsia="Calibri" w:hAnsi="Book Antiqua" w:cs="Arial"/>
          <w:color w:val="000000" w:themeColor="text1"/>
          <w:sz w:val="18"/>
          <w:szCs w:val="18"/>
          <w:lang w:val="en-GB"/>
        </w:rPr>
        <w:t>or may be viewed by the bidders by logging in to the portal</w:t>
      </w:r>
      <w:r w:rsidR="00057AC6" w:rsidRPr="00A95C2A">
        <w:rPr>
          <w:rFonts w:ascii="Book Antiqua" w:eastAsia="Calibri" w:hAnsi="Book Antiqua" w:cs="Arial"/>
          <w:color w:val="000000" w:themeColor="text1"/>
          <w:spacing w:val="-2"/>
          <w:sz w:val="18"/>
          <w:szCs w:val="18"/>
        </w:rPr>
        <w:t>.</w:t>
      </w:r>
      <w:r w:rsidR="00057AC6" w:rsidRPr="0006257A">
        <w:rPr>
          <w:rFonts w:ascii="Book Antiqua" w:eastAsia="Calibri" w:hAnsi="Book Antiqua" w:cs="Arial"/>
          <w:color w:val="000000" w:themeColor="text1"/>
          <w:spacing w:val="-2"/>
          <w:sz w:val="18"/>
          <w:szCs w:val="18"/>
        </w:rPr>
        <w:t xml:space="preserve"> </w:t>
      </w:r>
    </w:p>
    <w:p w14:paraId="7F04D147" w14:textId="78923CAF" w:rsidR="00057AC6" w:rsidRPr="002179B4" w:rsidRDefault="00057AC6" w:rsidP="00E879AC">
      <w:pPr>
        <w:jc w:val="both"/>
        <w:rPr>
          <w:rFonts w:ascii="Book Antiqua" w:hAnsi="Book Antiqua" w:cs="Arial"/>
          <w:sz w:val="18"/>
          <w:szCs w:val="18"/>
        </w:rPr>
      </w:pPr>
    </w:p>
    <w:p w14:paraId="76DD9171" w14:textId="63C1B25C" w:rsidR="00057AC6" w:rsidRPr="002179B4" w:rsidRDefault="00057AC6" w:rsidP="003621F2">
      <w:pPr>
        <w:ind w:left="1134" w:hanging="1134"/>
        <w:jc w:val="both"/>
        <w:rPr>
          <w:rFonts w:ascii="Book Antiqua" w:hAnsi="Book Antiqua" w:cs="Arial"/>
          <w:b/>
          <w:bCs/>
          <w:color w:val="000000" w:themeColor="text1"/>
          <w:spacing w:val="-2"/>
          <w:sz w:val="18"/>
          <w:szCs w:val="18"/>
        </w:rPr>
      </w:pPr>
      <w:r w:rsidRPr="002179B4">
        <w:rPr>
          <w:rFonts w:ascii="Book Antiqua" w:hAnsi="Book Antiqua" w:cs="Arial"/>
          <w:color w:val="000000" w:themeColor="text1"/>
          <w:sz w:val="18"/>
          <w:szCs w:val="18"/>
        </w:rPr>
        <w:t>8.</w:t>
      </w:r>
      <w:r w:rsidR="00134FD8">
        <w:rPr>
          <w:rFonts w:ascii="Book Antiqua" w:hAnsi="Book Antiqua" w:cs="Arial"/>
          <w:color w:val="000000" w:themeColor="text1"/>
          <w:sz w:val="18"/>
          <w:szCs w:val="18"/>
        </w:rPr>
        <w:t>0</w:t>
      </w:r>
      <w:r w:rsidRPr="002179B4">
        <w:rPr>
          <w:rFonts w:ascii="Book Antiqua" w:hAnsi="Book Antiqua" w:cs="Arial"/>
          <w:color w:val="000000" w:themeColor="text1"/>
          <w:sz w:val="18"/>
          <w:szCs w:val="18"/>
        </w:rPr>
        <w:tab/>
      </w:r>
      <w:r w:rsidRPr="002179B4">
        <w:rPr>
          <w:rFonts w:ascii="Book Antiqua" w:hAnsi="Book Antiqua" w:cs="Arial"/>
          <w:b/>
          <w:bCs/>
          <w:color w:val="000000" w:themeColor="text1"/>
          <w:spacing w:val="-2"/>
          <w:sz w:val="18"/>
          <w:szCs w:val="18"/>
        </w:rPr>
        <w:t>Bid shall be uploaded on portal as per IFB.</w:t>
      </w:r>
      <w:r w:rsidRPr="002179B4">
        <w:rPr>
          <w:rFonts w:ascii="Book Antiqua" w:hAnsi="Book Antiqua"/>
          <w:sz w:val="18"/>
          <w:szCs w:val="18"/>
        </w:rPr>
        <w:t xml:space="preserve"> </w:t>
      </w:r>
      <w:r w:rsidRPr="002179B4">
        <w:rPr>
          <w:rFonts w:ascii="Book Antiqua" w:hAnsi="Book Antiqua" w:cs="Arial"/>
          <w:b/>
          <w:bCs/>
          <w:color w:val="000000" w:themeColor="text1"/>
          <w:spacing w:val="-2"/>
          <w:sz w:val="18"/>
          <w:szCs w:val="18"/>
        </w:rPr>
        <w:t xml:space="preserve">Bidder may note that non-submission of Bid Form shall lead to outright rejection of their Bid and no clarification shall be sought from them in this regard. </w:t>
      </w:r>
    </w:p>
    <w:p w14:paraId="2D21979C" w14:textId="77777777" w:rsidR="00057AC6" w:rsidRPr="002179B4" w:rsidRDefault="00057AC6" w:rsidP="003621F2">
      <w:pPr>
        <w:ind w:left="1134" w:hanging="1134"/>
        <w:jc w:val="both"/>
        <w:rPr>
          <w:rFonts w:ascii="Book Antiqua" w:hAnsi="Book Antiqua" w:cs="Arial"/>
          <w:color w:val="000000" w:themeColor="text1"/>
          <w:sz w:val="18"/>
          <w:szCs w:val="18"/>
        </w:rPr>
      </w:pPr>
      <w:r w:rsidRPr="002179B4">
        <w:rPr>
          <w:rFonts w:ascii="Book Antiqua" w:hAnsi="Book Antiqua" w:cs="Arial"/>
          <w:b/>
          <w:bCs/>
          <w:color w:val="000000" w:themeColor="text1"/>
          <w:sz w:val="18"/>
          <w:szCs w:val="18"/>
        </w:rPr>
        <w:tab/>
      </w:r>
    </w:p>
    <w:p w14:paraId="7CC2036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iCs/>
          <w:color w:val="000000" w:themeColor="text1"/>
          <w:sz w:val="18"/>
          <w:szCs w:val="18"/>
        </w:rPr>
        <w:t>9.0</w:t>
      </w:r>
      <w:r w:rsidRPr="002179B4">
        <w:rPr>
          <w:rFonts w:ascii="Book Antiqua" w:hAnsi="Book Antiqua" w:cs="Arial"/>
          <w:bCs/>
          <w:iCs/>
          <w:color w:val="000000" w:themeColor="text1"/>
          <w:sz w:val="18"/>
          <w:szCs w:val="18"/>
        </w:rPr>
        <w:tab/>
      </w:r>
      <w:r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3A08738F"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71460E30" w14:textId="0E0C3F02" w:rsidR="00057AC6" w:rsidRPr="004A23C9" w:rsidRDefault="0001344C" w:rsidP="003621F2">
      <w:pPr>
        <w:ind w:left="1134" w:hanging="1134"/>
        <w:jc w:val="both"/>
        <w:rPr>
          <w:rFonts w:ascii="Book Antiqua" w:hAnsi="Book Antiqua" w:cs="Arial"/>
          <w:bCs/>
          <w:color w:val="000000" w:themeColor="text1"/>
          <w:sz w:val="18"/>
          <w:szCs w:val="18"/>
          <w:lang w:val="en-GB"/>
        </w:rPr>
      </w:pPr>
      <w:r>
        <w:rPr>
          <w:rFonts w:ascii="Book Antiqua" w:hAnsi="Book Antiqua" w:cs="Arial"/>
          <w:bCs/>
          <w:color w:val="000000" w:themeColor="text1"/>
          <w:sz w:val="18"/>
          <w:szCs w:val="18"/>
          <w:lang w:val="en-GB"/>
        </w:rPr>
        <w:t>10.0</w:t>
      </w:r>
      <w:r w:rsidR="00057AC6" w:rsidRPr="002179B4">
        <w:rPr>
          <w:rFonts w:ascii="Book Antiqua" w:hAnsi="Book Antiqua" w:cs="Arial"/>
          <w:bCs/>
          <w:color w:val="000000" w:themeColor="text1"/>
          <w:sz w:val="18"/>
          <w:szCs w:val="18"/>
          <w:lang w:val="en-GB"/>
        </w:rPr>
        <w:t xml:space="preserve"> </w:t>
      </w:r>
      <w:r w:rsidR="00057AC6" w:rsidRPr="002179B4">
        <w:rPr>
          <w:rFonts w:ascii="Book Antiqua" w:hAnsi="Book Antiqua" w:cs="Arial"/>
          <w:bCs/>
          <w:color w:val="000000" w:themeColor="text1"/>
          <w:sz w:val="18"/>
          <w:szCs w:val="18"/>
          <w:lang w:val="en-GB"/>
        </w:rPr>
        <w:tab/>
      </w:r>
      <w:r w:rsidR="00057AC6" w:rsidRPr="004A23C9">
        <w:rPr>
          <w:rFonts w:ascii="Book Antiqua" w:hAnsi="Book Antiqua" w:cs="Arial"/>
          <w:bCs/>
          <w:color w:val="000000" w:themeColor="text1"/>
          <w:sz w:val="18"/>
          <w:szCs w:val="18"/>
          <w:highlight w:val="yellow"/>
          <w:lang w:val="en-GB"/>
        </w:rPr>
        <w:t>e-Reverse Auction (e-RA) is not applicable for the subject tender.</w:t>
      </w:r>
    </w:p>
    <w:p w14:paraId="279B2E17"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0743FC81" w14:textId="7194A08D" w:rsidR="00057AC6" w:rsidRPr="002179B4" w:rsidRDefault="00057AC6" w:rsidP="003621F2">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w:t>
      </w:r>
      <w:r w:rsidR="0001344C">
        <w:rPr>
          <w:rFonts w:ascii="Book Antiqua" w:hAnsi="Book Antiqua" w:cs="Arial"/>
          <w:bCs/>
          <w:iCs/>
          <w:color w:val="000000" w:themeColor="text1"/>
          <w:sz w:val="18"/>
          <w:szCs w:val="18"/>
        </w:rPr>
        <w:t>1</w:t>
      </w:r>
      <w:r w:rsidRPr="002179B4">
        <w:rPr>
          <w:rFonts w:ascii="Book Antiqua" w:hAnsi="Book Antiqua" w:cs="Arial"/>
          <w:bCs/>
          <w:iCs/>
          <w:color w:val="000000" w:themeColor="text1"/>
          <w:sz w:val="18"/>
          <w:szCs w:val="18"/>
        </w:rPr>
        <w:t>.0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63A93AA" w14:textId="77777777" w:rsidR="00057AC6" w:rsidRPr="002179B4" w:rsidRDefault="00057AC6" w:rsidP="00F322B6">
      <w:pPr>
        <w:jc w:val="both"/>
        <w:rPr>
          <w:rFonts w:ascii="Book Antiqua" w:hAnsi="Book Antiqua" w:cs="Arial"/>
          <w:color w:val="000000" w:themeColor="text1"/>
          <w:sz w:val="18"/>
          <w:szCs w:val="18"/>
          <w:lang w:val="en-GB"/>
        </w:rPr>
      </w:pPr>
    </w:p>
    <w:p w14:paraId="203FC072" w14:textId="77777777" w:rsidR="00057AC6" w:rsidRPr="002179B4" w:rsidRDefault="00057AC6" w:rsidP="0044401C">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8C6872B" w14:textId="77777777" w:rsidR="00057AC6" w:rsidRPr="002179B4" w:rsidRDefault="00057AC6" w:rsidP="0044401C">
      <w:pPr>
        <w:ind w:left="1080"/>
        <w:jc w:val="both"/>
        <w:rPr>
          <w:rFonts w:ascii="Book Antiqua" w:hAnsi="Book Antiqua" w:cs="Arial"/>
          <w:color w:val="000000" w:themeColor="text1"/>
          <w:sz w:val="18"/>
          <w:szCs w:val="18"/>
          <w:lang w:val="en-GB"/>
        </w:rPr>
      </w:pPr>
    </w:p>
    <w:p w14:paraId="033C477A" w14:textId="033C372D" w:rsidR="00057AC6" w:rsidRPr="00C9206D" w:rsidRDefault="00057AC6" w:rsidP="0044401C">
      <w:pPr>
        <w:ind w:left="1080"/>
        <w:jc w:val="both"/>
        <w:rPr>
          <w:rFonts w:ascii="Book Antiqua" w:hAnsi="Book Antiqua" w:cs="Arial"/>
          <w:b/>
          <w:bCs/>
          <w:color w:val="000000" w:themeColor="text1"/>
          <w:sz w:val="18"/>
          <w:szCs w:val="18"/>
        </w:rPr>
      </w:pPr>
      <w:r w:rsidRPr="00C9206D">
        <w:rPr>
          <w:rFonts w:ascii="Book Antiqua" w:hAnsi="Book Antiqua" w:cs="Arial"/>
          <w:b/>
          <w:bCs/>
          <w:color w:val="000000" w:themeColor="text1"/>
          <w:sz w:val="18"/>
          <w:szCs w:val="18"/>
        </w:rPr>
        <w:t>G</w:t>
      </w:r>
      <w:r w:rsidR="00B35ADD" w:rsidRPr="00C9206D">
        <w:rPr>
          <w:rFonts w:ascii="Book Antiqua" w:hAnsi="Book Antiqua" w:cs="Arial"/>
          <w:b/>
          <w:bCs/>
          <w:color w:val="000000" w:themeColor="text1"/>
          <w:sz w:val="18"/>
          <w:szCs w:val="18"/>
        </w:rPr>
        <w:t xml:space="preserve">eneral </w:t>
      </w:r>
      <w:r w:rsidRPr="00C9206D">
        <w:rPr>
          <w:rFonts w:ascii="Book Antiqua" w:hAnsi="Book Antiqua" w:cs="Arial"/>
          <w:b/>
          <w:bCs/>
          <w:color w:val="000000" w:themeColor="text1"/>
          <w:sz w:val="18"/>
          <w:szCs w:val="18"/>
        </w:rPr>
        <w:t>M</w:t>
      </w:r>
      <w:r w:rsidR="00B35ADD" w:rsidRPr="00C9206D">
        <w:rPr>
          <w:rFonts w:ascii="Book Antiqua" w:hAnsi="Book Antiqua" w:cs="Arial"/>
          <w:b/>
          <w:bCs/>
          <w:color w:val="000000" w:themeColor="text1"/>
          <w:sz w:val="18"/>
          <w:szCs w:val="18"/>
        </w:rPr>
        <w:t>anager</w:t>
      </w:r>
      <w:r w:rsidRPr="00C9206D">
        <w:rPr>
          <w:rFonts w:ascii="Book Antiqua" w:hAnsi="Book Antiqua" w:cs="Arial"/>
          <w:b/>
          <w:bCs/>
          <w:color w:val="000000" w:themeColor="text1"/>
          <w:sz w:val="18"/>
          <w:szCs w:val="18"/>
        </w:rPr>
        <w:t>(C&amp;M)</w:t>
      </w:r>
      <w:r w:rsidR="00EA6797" w:rsidRPr="00C9206D">
        <w:rPr>
          <w:rFonts w:ascii="Book Antiqua" w:hAnsi="Book Antiqua" w:cs="Arial"/>
          <w:b/>
          <w:bCs/>
          <w:color w:val="000000" w:themeColor="text1"/>
          <w:sz w:val="18"/>
          <w:szCs w:val="18"/>
        </w:rPr>
        <w:t>/Chief Manager</w:t>
      </w:r>
      <w:r w:rsidR="0018123B" w:rsidRPr="00C9206D">
        <w:rPr>
          <w:rFonts w:ascii="Book Antiqua" w:hAnsi="Book Antiqua" w:cs="Arial"/>
          <w:b/>
          <w:bCs/>
          <w:color w:val="000000" w:themeColor="text1"/>
          <w:sz w:val="18"/>
          <w:szCs w:val="18"/>
        </w:rPr>
        <w:t xml:space="preserve"> </w:t>
      </w:r>
      <w:r w:rsidR="00EA6797" w:rsidRPr="00C9206D">
        <w:rPr>
          <w:rFonts w:ascii="Book Antiqua" w:hAnsi="Book Antiqua" w:cs="Arial"/>
          <w:b/>
          <w:bCs/>
          <w:color w:val="000000" w:themeColor="text1"/>
          <w:sz w:val="18"/>
          <w:szCs w:val="18"/>
        </w:rPr>
        <w:t>(C&amp;M-Group-I</w:t>
      </w:r>
      <w:r w:rsidR="00EF356C" w:rsidRPr="00C9206D">
        <w:rPr>
          <w:rFonts w:ascii="Book Antiqua" w:hAnsi="Book Antiqua" w:cs="Arial"/>
          <w:b/>
          <w:bCs/>
          <w:color w:val="000000" w:themeColor="text1"/>
          <w:sz w:val="18"/>
          <w:szCs w:val="18"/>
        </w:rPr>
        <w:t>I</w:t>
      </w:r>
      <w:r w:rsidR="00EA6797" w:rsidRPr="00C9206D">
        <w:rPr>
          <w:rFonts w:ascii="Book Antiqua" w:hAnsi="Book Antiqua" w:cs="Arial"/>
          <w:b/>
          <w:bCs/>
          <w:color w:val="000000" w:themeColor="text1"/>
          <w:sz w:val="18"/>
          <w:szCs w:val="18"/>
        </w:rPr>
        <w:t>)</w:t>
      </w:r>
    </w:p>
    <w:p w14:paraId="3A8ED868" w14:textId="77777777"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1510D365" w14:textId="6AF0FC72"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North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Eastern Region, </w:t>
      </w:r>
      <w:proofErr w:type="spellStart"/>
      <w:r w:rsidRPr="002179B4">
        <w:rPr>
          <w:rFonts w:ascii="Book Antiqua" w:hAnsi="Book Antiqua"/>
          <w:color w:val="0000CC"/>
          <w:sz w:val="18"/>
          <w:szCs w:val="18"/>
        </w:rPr>
        <w:t>Dongtieh</w:t>
      </w:r>
      <w:proofErr w:type="spellEnd"/>
      <w:r w:rsidRPr="002179B4">
        <w:rPr>
          <w:rFonts w:ascii="Book Antiqua" w:hAnsi="Book Antiqua"/>
          <w:color w:val="0000CC"/>
          <w:sz w:val="18"/>
          <w:szCs w:val="18"/>
        </w:rPr>
        <w:t xml:space="preserve">, </w:t>
      </w:r>
    </w:p>
    <w:p w14:paraId="418A8A5B" w14:textId="3DFF5E8C"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w:t>
      </w:r>
      <w:proofErr w:type="spellStart"/>
      <w:r w:rsidRPr="002179B4">
        <w:rPr>
          <w:rFonts w:ascii="Book Antiqua" w:hAnsi="Book Antiqua"/>
          <w:color w:val="0000CC"/>
          <w:sz w:val="18"/>
          <w:szCs w:val="18"/>
        </w:rPr>
        <w:t>Nongrah</w:t>
      </w:r>
      <w:proofErr w:type="spellEnd"/>
      <w:r w:rsidRPr="002179B4">
        <w:rPr>
          <w:rFonts w:ascii="Book Antiqua" w:hAnsi="Book Antiqua"/>
          <w:color w:val="0000CC"/>
          <w:sz w:val="18"/>
          <w:szCs w:val="18"/>
        </w:rPr>
        <w:t>,</w:t>
      </w:r>
      <w:r w:rsidR="00596F72">
        <w:rPr>
          <w:rFonts w:ascii="Book Antiqua" w:hAnsi="Book Antiqua"/>
          <w:color w:val="0000CC"/>
          <w:sz w:val="18"/>
          <w:szCs w:val="18"/>
        </w:rPr>
        <w:t xml:space="preserve"> </w:t>
      </w:r>
      <w:proofErr w:type="spellStart"/>
      <w:r w:rsidRPr="002179B4">
        <w:rPr>
          <w:rFonts w:ascii="Book Antiqua" w:hAnsi="Book Antiqua"/>
          <w:color w:val="0000CC"/>
          <w:sz w:val="18"/>
          <w:szCs w:val="18"/>
        </w:rPr>
        <w:t>Lapalang</w:t>
      </w:r>
      <w:proofErr w:type="spellEnd"/>
      <w:r w:rsidRPr="002179B4">
        <w:rPr>
          <w:rFonts w:ascii="Book Antiqua" w:hAnsi="Book Antiqua"/>
          <w:color w:val="0000CC"/>
          <w:sz w:val="18"/>
          <w:szCs w:val="18"/>
        </w:rPr>
        <w:t xml:space="preserve">, </w:t>
      </w:r>
    </w:p>
    <w:p w14:paraId="7AEA9587" w14:textId="77777777" w:rsidR="00057AC6" w:rsidRPr="002179B4" w:rsidRDefault="00A14B76"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4775F65" w14:textId="77777777" w:rsidR="00A14B76" w:rsidRPr="002179B4" w:rsidRDefault="00A14B76" w:rsidP="00373400">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42936934" w14:textId="77777777" w:rsidR="00057AC6" w:rsidRPr="002179B4" w:rsidRDefault="00057AC6" w:rsidP="00183D0E">
      <w:pPr>
        <w:ind w:left="360" w:firstLine="720"/>
        <w:jc w:val="both"/>
        <w:rPr>
          <w:rFonts w:ascii="Book Antiqua" w:hAnsi="Book Antiqua" w:cs="Arial"/>
          <w:snapToGrid w:val="0"/>
          <w:sz w:val="18"/>
          <w:szCs w:val="18"/>
        </w:rPr>
      </w:pPr>
      <w:r w:rsidRPr="002179B4">
        <w:rPr>
          <w:rFonts w:ascii="Book Antiqua" w:hAnsi="Book Antiqua" w:cs="Arial"/>
          <w:b/>
          <w:snapToGrid w:val="0"/>
          <w:sz w:val="18"/>
          <w:szCs w:val="18"/>
        </w:rPr>
        <w:t>Telephone Nos.:</w:t>
      </w:r>
      <w:r w:rsidRPr="002179B4">
        <w:rPr>
          <w:rFonts w:ascii="Book Antiqua" w:hAnsi="Book Antiqua" w:cs="Arial"/>
          <w:snapToGrid w:val="0"/>
          <w:sz w:val="18"/>
          <w:szCs w:val="18"/>
        </w:rPr>
        <w:t xml:space="preserve"> +91-(0)</w:t>
      </w:r>
      <w:r w:rsidRPr="002179B4">
        <w:rPr>
          <w:rFonts w:ascii="Book Antiqua" w:hAnsi="Book Antiqua"/>
          <w:sz w:val="18"/>
          <w:szCs w:val="18"/>
        </w:rPr>
        <w:t xml:space="preserve"> 0</w:t>
      </w:r>
      <w:r w:rsidR="00033FA8">
        <w:rPr>
          <w:rFonts w:ascii="Book Antiqua" w:hAnsi="Book Antiqua"/>
          <w:sz w:val="18"/>
          <w:szCs w:val="18"/>
        </w:rPr>
        <w:t>364</w:t>
      </w:r>
      <w:r w:rsidRPr="002179B4">
        <w:rPr>
          <w:rFonts w:ascii="Book Antiqua" w:hAnsi="Book Antiqua"/>
          <w:sz w:val="18"/>
          <w:szCs w:val="18"/>
        </w:rPr>
        <w:t>-2</w:t>
      </w:r>
      <w:r w:rsidR="00033FA8">
        <w:rPr>
          <w:rFonts w:ascii="Book Antiqua" w:hAnsi="Book Antiqua"/>
          <w:sz w:val="18"/>
          <w:szCs w:val="18"/>
        </w:rPr>
        <w:t>536406</w:t>
      </w:r>
    </w:p>
    <w:p w14:paraId="2C37BC9E" w14:textId="190EEAA5" w:rsidR="00057AC6" w:rsidRPr="002179B4" w:rsidRDefault="00057AC6" w:rsidP="00183D0E">
      <w:pPr>
        <w:ind w:left="360" w:firstLine="720"/>
        <w:jc w:val="both"/>
        <w:rPr>
          <w:rFonts w:ascii="Book Antiqua" w:hAnsi="Book Antiqua" w:cs="Arial"/>
          <w:sz w:val="18"/>
          <w:szCs w:val="18"/>
        </w:rPr>
      </w:pPr>
      <w:r w:rsidRPr="002179B4">
        <w:rPr>
          <w:rFonts w:ascii="Book Antiqua" w:hAnsi="Book Antiqua"/>
          <w:b/>
          <w:bCs/>
          <w:sz w:val="18"/>
          <w:szCs w:val="18"/>
        </w:rPr>
        <w:t>Mobile:</w:t>
      </w:r>
      <w:r w:rsidR="00033FA8">
        <w:rPr>
          <w:rFonts w:ascii="Book Antiqua" w:hAnsi="Book Antiqua"/>
          <w:sz w:val="18"/>
          <w:szCs w:val="18"/>
        </w:rPr>
        <w:t xml:space="preserve"> +91 </w:t>
      </w:r>
      <w:r w:rsidR="003047D1">
        <w:rPr>
          <w:rFonts w:ascii="Book Antiqua" w:hAnsi="Book Antiqua"/>
          <w:sz w:val="18"/>
          <w:szCs w:val="18"/>
        </w:rPr>
        <w:t>8</w:t>
      </w:r>
      <w:r w:rsidR="00B366F8">
        <w:rPr>
          <w:rFonts w:ascii="Book Antiqua" w:hAnsi="Book Antiqua"/>
          <w:sz w:val="18"/>
          <w:szCs w:val="18"/>
        </w:rPr>
        <w:t>723802971</w:t>
      </w:r>
      <w:r w:rsidRPr="002179B4">
        <w:rPr>
          <w:rFonts w:ascii="Book Antiqua" w:hAnsi="Book Antiqua"/>
          <w:sz w:val="18"/>
          <w:szCs w:val="18"/>
        </w:rPr>
        <w:t>/</w:t>
      </w:r>
      <w:r w:rsidR="00FF2475">
        <w:rPr>
          <w:rFonts w:ascii="Book Antiqua" w:hAnsi="Book Antiqua"/>
          <w:sz w:val="18"/>
          <w:szCs w:val="18"/>
        </w:rPr>
        <w:t>94</w:t>
      </w:r>
      <w:r w:rsidR="00942E18">
        <w:rPr>
          <w:rFonts w:ascii="Book Antiqua" w:hAnsi="Book Antiqua"/>
          <w:sz w:val="18"/>
          <w:szCs w:val="18"/>
        </w:rPr>
        <w:t>02105386.</w:t>
      </w:r>
    </w:p>
    <w:p w14:paraId="714BD33C" w14:textId="13DB61A9" w:rsidR="00033FA8" w:rsidRDefault="00057AC6" w:rsidP="00033FA8">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0018123B" w:rsidRPr="00A21CF4">
          <w:rPr>
            <w:rStyle w:val="Hyperlink"/>
            <w:rFonts w:ascii="Book Antiqua" w:hAnsi="Book Antiqua" w:cs="Arial"/>
            <w:b/>
            <w:bCs/>
            <w:sz w:val="18"/>
            <w:szCs w:val="18"/>
          </w:rPr>
          <w:t>rodasee@powergrid.in</w:t>
        </w:r>
      </w:hyperlink>
      <w:r w:rsidR="00293650" w:rsidRPr="002179B4">
        <w:rPr>
          <w:rFonts w:ascii="Book Antiqua" w:hAnsi="Book Antiqua" w:cs="Arial"/>
          <w:b/>
          <w:bCs/>
          <w:color w:val="0000FF"/>
          <w:sz w:val="18"/>
          <w:szCs w:val="18"/>
        </w:rPr>
        <w:t>.</w:t>
      </w:r>
    </w:p>
    <w:p w14:paraId="04F39CD6" w14:textId="776B63DE" w:rsidR="00057AC6" w:rsidRPr="00033FA8" w:rsidRDefault="00033FA8" w:rsidP="00033FA8">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r w:rsidR="00C93BA1" w:rsidRPr="00C93BA1">
        <w:rPr>
          <w:rStyle w:val="Hyperlink"/>
          <w:rFonts w:ascii="Book Antiqua" w:hAnsi="Book Antiqua" w:cs="Arial"/>
          <w:b/>
          <w:bCs/>
          <w:sz w:val="18"/>
          <w:szCs w:val="18"/>
        </w:rPr>
        <w:t>elizabethkemp@powergrid.in.</w:t>
      </w:r>
    </w:p>
    <w:p w14:paraId="10D470EC" w14:textId="77777777" w:rsidR="00057AC6" w:rsidRPr="002179B4" w:rsidRDefault="00057AC6" w:rsidP="00183D0E">
      <w:pPr>
        <w:ind w:left="1080"/>
        <w:jc w:val="both"/>
        <w:rPr>
          <w:rFonts w:ascii="Book Antiqua" w:hAnsi="Book Antiqua"/>
          <w:sz w:val="18"/>
          <w:szCs w:val="18"/>
          <w:lang w:val="en-GB"/>
        </w:rPr>
      </w:pPr>
    </w:p>
    <w:p w14:paraId="40FCC388" w14:textId="77777777" w:rsidR="00057AC6" w:rsidRPr="002179B4" w:rsidRDefault="00057AC6" w:rsidP="00183D0E">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For more information on POWERGRID, visit our website at:</w:t>
      </w:r>
    </w:p>
    <w:p w14:paraId="3BE62248" w14:textId="77777777" w:rsidR="00057AC6" w:rsidRPr="002179B4" w:rsidRDefault="00000000" w:rsidP="00F322B6">
      <w:pPr>
        <w:ind w:left="1080"/>
        <w:jc w:val="both"/>
        <w:rPr>
          <w:rFonts w:ascii="Book Antiqua" w:hAnsi="Book Antiqua" w:cs="Arial"/>
          <w:b/>
          <w:bCs/>
          <w:color w:val="0000FF"/>
          <w:sz w:val="18"/>
          <w:szCs w:val="18"/>
        </w:rPr>
      </w:pPr>
      <w:hyperlink r:id="rId22" w:history="1">
        <w:r w:rsidR="00912402" w:rsidRPr="002179B4">
          <w:rPr>
            <w:rStyle w:val="Hyperlink"/>
            <w:rFonts w:ascii="Book Antiqua" w:hAnsi="Book Antiqua"/>
            <w:b/>
            <w:bCs/>
            <w:sz w:val="18"/>
            <w:szCs w:val="18"/>
          </w:rPr>
          <w:t>http://www.powergrid.in</w:t>
        </w:r>
      </w:hyperlink>
    </w:p>
    <w:p w14:paraId="06BDF0E3" w14:textId="77777777" w:rsidR="00057AC6" w:rsidRPr="002179B4" w:rsidRDefault="00057AC6" w:rsidP="0046550D">
      <w:pPr>
        <w:ind w:left="1080" w:right="-270"/>
        <w:jc w:val="both"/>
        <w:rPr>
          <w:rFonts w:ascii="Book Antiqua" w:hAnsi="Book Antiqua" w:cs="Arial"/>
          <w:color w:val="000000" w:themeColor="text1"/>
          <w:sz w:val="18"/>
          <w:szCs w:val="18"/>
          <w:lang w:val="en-GB"/>
        </w:rPr>
      </w:pPr>
    </w:p>
    <w:p w14:paraId="3FCEE7F1" w14:textId="77777777" w:rsidR="00057AC6" w:rsidRPr="002179B4" w:rsidRDefault="00057AC6" w:rsidP="00373400">
      <w:pPr>
        <w:shd w:val="clear" w:color="auto" w:fill="FFFFFF"/>
        <w:tabs>
          <w:tab w:val="left" w:pos="1037"/>
        </w:tabs>
        <w:ind w:left="1080" w:hanging="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ab/>
        <w:t xml:space="preserve">For more information on the portal, please visit site </w:t>
      </w:r>
    </w:p>
    <w:p w14:paraId="7FA4DA38" w14:textId="77777777" w:rsidR="00057AC6" w:rsidRDefault="00000000" w:rsidP="00373400">
      <w:pPr>
        <w:ind w:left="360" w:firstLine="720"/>
        <w:rPr>
          <w:rFonts w:ascii="Book Antiqua" w:hAnsi="Book Antiqua"/>
          <w:b/>
          <w:bCs/>
          <w:color w:val="0000FF"/>
          <w:sz w:val="18"/>
          <w:szCs w:val="18"/>
          <w:u w:val="single"/>
        </w:rPr>
      </w:pPr>
      <w:hyperlink r:id="rId23" w:history="1">
        <w:r w:rsidR="00057AC6" w:rsidRPr="0018123B">
          <w:rPr>
            <w:rFonts w:ascii="Book Antiqua" w:hAnsi="Book Antiqua"/>
            <w:b/>
            <w:bCs/>
            <w:color w:val="0000FF"/>
            <w:sz w:val="18"/>
            <w:szCs w:val="18"/>
            <w:u w:val="single"/>
          </w:rPr>
          <w:t>https://etender.powergrid.in</w:t>
        </w:r>
      </w:hyperlink>
    </w:p>
    <w:p w14:paraId="1A706A10" w14:textId="77777777" w:rsidR="00E118CB" w:rsidRDefault="00E118CB" w:rsidP="00373400">
      <w:pPr>
        <w:ind w:left="360" w:firstLine="720"/>
        <w:rPr>
          <w:rFonts w:ascii="Book Antiqua" w:hAnsi="Book Antiqua"/>
          <w:b/>
          <w:bCs/>
          <w:color w:val="0000FF"/>
          <w:sz w:val="18"/>
          <w:szCs w:val="18"/>
          <w:u w:val="single"/>
        </w:rPr>
      </w:pPr>
    </w:p>
    <w:p w14:paraId="17D12DBC" w14:textId="6E97348C" w:rsidR="00E118CB" w:rsidRPr="00E118CB" w:rsidRDefault="00E118CB" w:rsidP="00E118CB">
      <w:pPr>
        <w:ind w:left="1080" w:hanging="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12.0</w:t>
      </w:r>
      <w:r w:rsidRPr="00E118CB">
        <w:rPr>
          <w:rStyle w:val="Hyperlink"/>
          <w:rFonts w:ascii="Book Antiqua" w:hAnsi="Book Antiqua"/>
          <w:iCs/>
          <w:color w:val="auto"/>
          <w:sz w:val="18"/>
          <w:szCs w:val="18"/>
          <w:u w:val="none"/>
          <w:lang w:val="en-GB"/>
        </w:rPr>
        <w:tab/>
        <w:t>Bidders are requested to open the following link for pre-requisite system settings of PRANIT portal and manual/video tutorial regarding information for bid submission:</w:t>
      </w:r>
    </w:p>
    <w:p w14:paraId="4ED43660" w14:textId="77777777" w:rsidR="00E118CB" w:rsidRPr="00E118CB" w:rsidRDefault="00E118CB" w:rsidP="00E118CB">
      <w:pPr>
        <w:ind w:left="1080" w:hanging="1080"/>
        <w:jc w:val="both"/>
        <w:rPr>
          <w:rStyle w:val="Hyperlink"/>
          <w:rFonts w:ascii="Book Antiqua" w:hAnsi="Book Antiqua"/>
          <w:iCs/>
          <w:color w:val="auto"/>
          <w:sz w:val="18"/>
          <w:szCs w:val="18"/>
          <w:u w:val="none"/>
          <w:lang w:val="en-GB"/>
        </w:rPr>
      </w:pPr>
    </w:p>
    <w:p w14:paraId="3E36D9BE" w14:textId="77777777" w:rsidR="00E118CB" w:rsidRPr="00E118CB" w:rsidRDefault="00000000" w:rsidP="00E118CB">
      <w:pPr>
        <w:ind w:left="1080"/>
        <w:jc w:val="both"/>
        <w:rPr>
          <w:rStyle w:val="Hyperlink"/>
          <w:rFonts w:ascii="Book Antiqua" w:hAnsi="Book Antiqua"/>
          <w:iCs/>
          <w:color w:val="auto"/>
          <w:sz w:val="18"/>
          <w:szCs w:val="18"/>
          <w:u w:val="none"/>
          <w:lang w:val="en-GB"/>
        </w:rPr>
      </w:pPr>
      <w:hyperlink r:id="rId24" w:history="1">
        <w:r w:rsidR="00E118CB" w:rsidRPr="00E118CB">
          <w:rPr>
            <w:rStyle w:val="Hyperlink"/>
            <w:rFonts w:ascii="Book Antiqua" w:hAnsi="Book Antiqua"/>
            <w:iCs/>
            <w:sz w:val="18"/>
            <w:szCs w:val="18"/>
            <w:lang w:val="en-GB"/>
          </w:rPr>
          <w:t>https://etender.powergrid.in/new_logon2/User_Help_Menu.html</w:t>
        </w:r>
      </w:hyperlink>
    </w:p>
    <w:p w14:paraId="594C11D5" w14:textId="77777777" w:rsidR="00E118CB" w:rsidRPr="00E118CB" w:rsidRDefault="00E118CB" w:rsidP="00E118CB">
      <w:pPr>
        <w:tabs>
          <w:tab w:val="left" w:pos="1035"/>
        </w:tabs>
        <w:ind w:left="1080" w:hanging="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ab/>
      </w:r>
    </w:p>
    <w:p w14:paraId="565500FA"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 xml:space="preserve">In case any technical issue remains unresolved, Bidder may contact the ERP SRM Helpdesk support as per the details below:  </w:t>
      </w:r>
    </w:p>
    <w:p w14:paraId="1613668B" w14:textId="77777777" w:rsidR="00E118CB" w:rsidRPr="00E118CB" w:rsidRDefault="00E118CB" w:rsidP="00E118CB">
      <w:pPr>
        <w:ind w:left="1080" w:hanging="1080"/>
        <w:jc w:val="both"/>
        <w:rPr>
          <w:rStyle w:val="Hyperlink"/>
          <w:rFonts w:ascii="Book Antiqua" w:hAnsi="Book Antiqua"/>
          <w:iCs/>
          <w:color w:val="auto"/>
          <w:sz w:val="18"/>
          <w:szCs w:val="18"/>
          <w:u w:val="none"/>
          <w:lang w:val="en-GB"/>
        </w:rPr>
      </w:pPr>
    </w:p>
    <w:p w14:paraId="01518F4F"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 xml:space="preserve">Phone No – </w:t>
      </w:r>
      <w:r w:rsidRPr="00E118CB">
        <w:rPr>
          <w:rFonts w:ascii="Book Antiqua" w:hAnsi="Book Antiqua"/>
          <w:sz w:val="18"/>
          <w:szCs w:val="18"/>
        </w:rPr>
        <w:t>0124-2823456</w:t>
      </w:r>
      <w:r w:rsidRPr="00E118CB">
        <w:rPr>
          <w:rStyle w:val="Hyperlink"/>
          <w:rFonts w:ascii="Book Antiqua" w:hAnsi="Book Antiqua"/>
          <w:iCs/>
          <w:color w:val="auto"/>
          <w:sz w:val="18"/>
          <w:szCs w:val="18"/>
          <w:u w:val="none"/>
          <w:lang w:val="en-GB"/>
        </w:rPr>
        <w:t xml:space="preserve"> (with call hunting feature)</w:t>
      </w:r>
    </w:p>
    <w:p w14:paraId="30F36EA4"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Timings – 9:00 am To 6:00 pm</w:t>
      </w:r>
    </w:p>
    <w:p w14:paraId="05E8521D" w14:textId="77777777" w:rsidR="00E118CB" w:rsidRPr="00E118CB" w:rsidRDefault="00E118CB" w:rsidP="00E118CB">
      <w:pPr>
        <w:ind w:left="1080"/>
        <w:jc w:val="both"/>
        <w:rPr>
          <w:rStyle w:val="Hyperlink"/>
          <w:rFonts w:ascii="Book Antiqua" w:hAnsi="Book Antiqua"/>
          <w:i/>
          <w:iCs/>
          <w:color w:val="auto"/>
          <w:sz w:val="18"/>
          <w:szCs w:val="18"/>
          <w:lang w:val="en-GB"/>
        </w:rPr>
      </w:pPr>
    </w:p>
    <w:p w14:paraId="3CA2DAEB"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lastRenderedPageBreak/>
        <w:t>Bidders are advised to contact the Helpdesk minimum 2 working days before Bid Submission Deadline for assistance.</w:t>
      </w:r>
    </w:p>
    <w:p w14:paraId="4EB54A4A" w14:textId="77777777" w:rsidR="00E118CB" w:rsidRPr="00E118CB" w:rsidRDefault="00E118CB" w:rsidP="00E118CB">
      <w:pPr>
        <w:jc w:val="both"/>
        <w:rPr>
          <w:rStyle w:val="Hyperlink"/>
          <w:rFonts w:ascii="Book Antiqua" w:hAnsi="Book Antiqua"/>
          <w:iCs/>
          <w:color w:val="auto"/>
          <w:sz w:val="18"/>
          <w:szCs w:val="18"/>
          <w:u w:val="none"/>
          <w:lang w:val="en-GB"/>
        </w:rPr>
      </w:pPr>
    </w:p>
    <w:p w14:paraId="1BEFE408" w14:textId="77777777" w:rsidR="00E118CB" w:rsidRPr="00E118CB" w:rsidRDefault="00E118CB" w:rsidP="00E118CB">
      <w:pPr>
        <w:ind w:right="-540"/>
        <w:jc w:val="both"/>
        <w:rPr>
          <w:rFonts w:ascii="Book Antiqua" w:hAnsi="Book Antiqua" w:cs="Arial"/>
          <w:b/>
          <w:bCs/>
          <w:color w:val="FF0000"/>
          <w:sz w:val="18"/>
          <w:szCs w:val="18"/>
          <w:lang w:val="en-GB"/>
        </w:rPr>
      </w:pPr>
      <w:bookmarkStart w:id="0" w:name="_Hlk78535830"/>
      <w:r w:rsidRPr="00E118CB">
        <w:rPr>
          <w:rFonts w:ascii="Book Antiqua" w:hAnsi="Book Antiqua" w:cs="Arial"/>
          <w:b/>
          <w:bCs/>
          <w:color w:val="FF0000"/>
          <w:sz w:val="18"/>
          <w:szCs w:val="18"/>
          <w:u w:val="single"/>
          <w:lang w:val="en-GB"/>
        </w:rPr>
        <w:t>Note:</w:t>
      </w:r>
      <w:r w:rsidRPr="00E118CB">
        <w:rPr>
          <w:rFonts w:ascii="Book Antiqua" w:hAnsi="Book Antiqua" w:cs="Arial"/>
          <w:b/>
          <w:bCs/>
          <w:color w:val="FF0000"/>
          <w:sz w:val="18"/>
          <w:szCs w:val="18"/>
          <w:lang w:val="en-GB"/>
        </w:rPr>
        <w:tab/>
      </w:r>
      <w:r w:rsidRPr="00E118CB">
        <w:rPr>
          <w:rFonts w:ascii="Book Antiqua" w:hAnsi="Book Antiqua"/>
          <w:color w:val="FF0000"/>
          <w:spacing w:val="-2"/>
          <w:sz w:val="18"/>
          <w:szCs w:val="18"/>
        </w:rPr>
        <w:t>At the time of submission of the bid, Bidders are required to make sure that:</w:t>
      </w:r>
    </w:p>
    <w:p w14:paraId="5D0BD701" w14:textId="77777777" w:rsidR="00E118CB" w:rsidRPr="00E118CB" w:rsidRDefault="00E118CB" w:rsidP="00E118CB">
      <w:pPr>
        <w:rPr>
          <w:rFonts w:ascii="Book Antiqua" w:hAnsi="Book Antiqua" w:cs="Arial"/>
          <w:b/>
          <w:bCs/>
          <w:color w:val="FF0000"/>
          <w:sz w:val="18"/>
          <w:szCs w:val="18"/>
          <w:lang w:val="en-GB"/>
        </w:rPr>
      </w:pPr>
    </w:p>
    <w:p w14:paraId="2A4421DF" w14:textId="77777777" w:rsidR="00E118CB" w:rsidRPr="00E118CB" w:rsidRDefault="00E118CB" w:rsidP="00E118CB">
      <w:pPr>
        <w:pStyle w:val="ListParagraph"/>
        <w:numPr>
          <w:ilvl w:val="0"/>
          <w:numId w:val="15"/>
        </w:numPr>
        <w:ind w:left="1170" w:right="-540" w:hanging="450"/>
        <w:jc w:val="both"/>
        <w:rPr>
          <w:rFonts w:ascii="Book Antiqua" w:hAnsi="Book Antiqua"/>
          <w:color w:val="FF0000"/>
          <w:spacing w:val="-2"/>
          <w:sz w:val="18"/>
          <w:szCs w:val="18"/>
        </w:rPr>
      </w:pPr>
      <w:r w:rsidRPr="00E118CB">
        <w:rPr>
          <w:rFonts w:ascii="Book Antiqua" w:hAnsi="Book Antiqua"/>
          <w:color w:val="FF0000"/>
          <w:spacing w:val="-2"/>
          <w:sz w:val="18"/>
          <w:szCs w:val="18"/>
        </w:rPr>
        <w:t xml:space="preserve">The </w:t>
      </w:r>
      <w:bookmarkStart w:id="1" w:name="_Hlk78535697"/>
      <w:r w:rsidRPr="00E118CB">
        <w:rPr>
          <w:rFonts w:ascii="Book Antiqua" w:hAnsi="Book Antiqua"/>
          <w:color w:val="FF0000"/>
          <w:spacing w:val="-2"/>
          <w:sz w:val="18"/>
          <w:szCs w:val="18"/>
        </w:rPr>
        <w:t xml:space="preserve">First Envelope excel with file named </w:t>
      </w:r>
      <w:r w:rsidRPr="00E118CB">
        <w:rPr>
          <w:rFonts w:ascii="Book Antiqua" w:hAnsi="Book Antiqua"/>
          <w:b/>
          <w:bCs/>
          <w:color w:val="FF0000"/>
          <w:spacing w:val="-2"/>
          <w:sz w:val="18"/>
          <w:szCs w:val="18"/>
        </w:rPr>
        <w:t xml:space="preserve">“First Envelope and Bid Forms” </w:t>
      </w:r>
      <w:r w:rsidRPr="00E118CB">
        <w:rPr>
          <w:rFonts w:ascii="Book Antiqua" w:hAnsi="Book Antiqua"/>
          <w:color w:val="FF0000"/>
          <w:spacing w:val="-2"/>
          <w:sz w:val="18"/>
          <w:szCs w:val="18"/>
        </w:rPr>
        <w:t>must be uploaded along with the bid</w:t>
      </w:r>
      <w:bookmarkEnd w:id="1"/>
      <w:r w:rsidRPr="00E118CB">
        <w:rPr>
          <w:rFonts w:ascii="Book Antiqua" w:hAnsi="Book Antiqua"/>
          <w:color w:val="FF0000"/>
          <w:spacing w:val="-2"/>
          <w:sz w:val="18"/>
          <w:szCs w:val="18"/>
        </w:rPr>
        <w:t xml:space="preserve">. </w:t>
      </w:r>
    </w:p>
    <w:p w14:paraId="12D4400E" w14:textId="77777777" w:rsidR="00E118CB" w:rsidRPr="00E118CB" w:rsidRDefault="00E118CB" w:rsidP="00E118CB">
      <w:pPr>
        <w:jc w:val="both"/>
        <w:rPr>
          <w:rFonts w:ascii="Book Antiqua" w:hAnsi="Book Antiqua"/>
          <w:color w:val="FF0000"/>
          <w:spacing w:val="-2"/>
          <w:sz w:val="18"/>
          <w:szCs w:val="18"/>
        </w:rPr>
      </w:pPr>
    </w:p>
    <w:p w14:paraId="73AA1CF8" w14:textId="77777777" w:rsidR="00E118CB" w:rsidRPr="00E118CB" w:rsidRDefault="00E118CB" w:rsidP="00E118CB">
      <w:pPr>
        <w:pStyle w:val="ListParagraph"/>
        <w:numPr>
          <w:ilvl w:val="0"/>
          <w:numId w:val="15"/>
        </w:numPr>
        <w:ind w:left="1170" w:right="-540" w:hanging="450"/>
        <w:jc w:val="both"/>
        <w:rPr>
          <w:rFonts w:ascii="Book Antiqua" w:hAnsi="Book Antiqua" w:cs="Arial"/>
          <w:b/>
          <w:bCs/>
          <w:color w:val="FF0000"/>
          <w:sz w:val="18"/>
          <w:szCs w:val="18"/>
          <w:lang w:val="en-GB"/>
        </w:rPr>
      </w:pPr>
      <w:r w:rsidRPr="00E118CB">
        <w:rPr>
          <w:rFonts w:ascii="Book Antiqua" w:hAnsi="Book Antiqua"/>
          <w:color w:val="FF0000"/>
          <w:spacing w:val="-2"/>
          <w:sz w:val="18"/>
          <w:szCs w:val="18"/>
        </w:rPr>
        <w:t xml:space="preserve">The </w:t>
      </w:r>
      <w:bookmarkStart w:id="2" w:name="_Hlk78535766"/>
      <w:r w:rsidRPr="00E118CB">
        <w:rPr>
          <w:rFonts w:ascii="Book Antiqua" w:hAnsi="Book Antiqua"/>
          <w:color w:val="FF0000"/>
          <w:spacing w:val="-2"/>
          <w:sz w:val="18"/>
          <w:szCs w:val="18"/>
        </w:rPr>
        <w:t xml:space="preserve">Second Envelope excel with file named </w:t>
      </w:r>
      <w:r w:rsidRPr="00E118CB">
        <w:rPr>
          <w:rFonts w:ascii="Book Antiqua" w:hAnsi="Book Antiqua"/>
          <w:b/>
          <w:bCs/>
          <w:color w:val="FF0000"/>
          <w:spacing w:val="-2"/>
          <w:sz w:val="18"/>
          <w:szCs w:val="18"/>
        </w:rPr>
        <w:t>“</w:t>
      </w:r>
      <w:proofErr w:type="spellStart"/>
      <w:r w:rsidRPr="00E118CB">
        <w:rPr>
          <w:rFonts w:ascii="Book Antiqua" w:hAnsi="Book Antiqua"/>
          <w:b/>
          <w:bCs/>
          <w:color w:val="FF0000"/>
          <w:spacing w:val="-2"/>
          <w:sz w:val="18"/>
          <w:szCs w:val="18"/>
        </w:rPr>
        <w:t>Price_schedule</w:t>
      </w:r>
      <w:proofErr w:type="spellEnd"/>
      <w:r w:rsidRPr="00E118CB">
        <w:rPr>
          <w:rFonts w:ascii="Book Antiqua" w:hAnsi="Book Antiqua"/>
          <w:b/>
          <w:bCs/>
          <w:color w:val="FF0000"/>
          <w:spacing w:val="-2"/>
          <w:sz w:val="18"/>
          <w:szCs w:val="18"/>
        </w:rPr>
        <w:t>”</w:t>
      </w:r>
      <w:r w:rsidRPr="00E118CB">
        <w:rPr>
          <w:rFonts w:ascii="Book Antiqua" w:hAnsi="Book Antiqua"/>
          <w:color w:val="FF0000"/>
          <w:spacing w:val="-2"/>
          <w:sz w:val="18"/>
          <w:szCs w:val="18"/>
        </w:rPr>
        <w:t xml:space="preserve"> must be uploaded along with the bid</w:t>
      </w:r>
      <w:bookmarkEnd w:id="2"/>
      <w:r w:rsidRPr="00E118CB">
        <w:rPr>
          <w:rFonts w:ascii="Book Antiqua" w:hAnsi="Book Antiqua"/>
          <w:color w:val="FF0000"/>
          <w:spacing w:val="-2"/>
          <w:sz w:val="18"/>
          <w:szCs w:val="18"/>
        </w:rPr>
        <w:t>.</w:t>
      </w:r>
    </w:p>
    <w:p w14:paraId="602645A9" w14:textId="77777777" w:rsidR="00E118CB" w:rsidRPr="00E118CB" w:rsidRDefault="00E118CB" w:rsidP="00E118CB">
      <w:pPr>
        <w:jc w:val="center"/>
        <w:rPr>
          <w:rFonts w:ascii="Book Antiqua" w:hAnsi="Book Antiqua" w:cs="Arial"/>
          <w:b/>
          <w:bCs/>
          <w:sz w:val="18"/>
          <w:szCs w:val="18"/>
          <w:lang w:val="en-GB"/>
        </w:rPr>
      </w:pPr>
    </w:p>
    <w:p w14:paraId="374B5011" w14:textId="77777777" w:rsidR="00E118CB" w:rsidRPr="00E118CB" w:rsidRDefault="00E118CB" w:rsidP="00E118CB">
      <w:pPr>
        <w:ind w:right="-540"/>
        <w:jc w:val="both"/>
        <w:rPr>
          <w:rStyle w:val="Hyperlink"/>
          <w:rFonts w:ascii="Book Antiqua" w:hAnsi="Book Antiqua"/>
          <w:iCs/>
          <w:color w:val="auto"/>
          <w:sz w:val="18"/>
          <w:szCs w:val="18"/>
          <w:u w:val="none"/>
          <w:lang w:val="en-GB"/>
        </w:rPr>
      </w:pPr>
      <w:r w:rsidRPr="00E118CB">
        <w:rPr>
          <w:rFonts w:ascii="Book Antiqua" w:hAnsi="Book Antiqua" w:cs="Arial"/>
          <w:b/>
          <w:bCs/>
          <w:color w:val="FF0000"/>
          <w:sz w:val="18"/>
          <w:szCs w:val="18"/>
          <w:lang w:val="en-GB"/>
        </w:rPr>
        <w:t>As per the provisions of the portal, it is mandatory to upload aforesaid excel files with titled as indicated above (</w:t>
      </w:r>
      <w:r w:rsidRPr="00E118CB">
        <w:rPr>
          <w:rFonts w:ascii="Book Antiqua" w:hAnsi="Book Antiqua" w:cs="Arial"/>
          <w:b/>
          <w:bCs/>
          <w:i/>
          <w:iCs/>
          <w:color w:val="FF0000"/>
          <w:sz w:val="18"/>
          <w:szCs w:val="18"/>
          <w:lang w:val="en-GB"/>
        </w:rPr>
        <w:t xml:space="preserve">Bidders may refer user manuals at the portal </w:t>
      </w:r>
      <w:hyperlink r:id="rId25" w:history="1">
        <w:r w:rsidRPr="00E118CB">
          <w:rPr>
            <w:rStyle w:val="Hyperlink"/>
            <w:rFonts w:ascii="Book Antiqua" w:hAnsi="Book Antiqua" w:cs="Arial"/>
            <w:b/>
            <w:bCs/>
            <w:i/>
            <w:iCs/>
            <w:color w:val="FF0000"/>
            <w:sz w:val="18"/>
            <w:szCs w:val="18"/>
            <w:lang w:val="en-GB"/>
          </w:rPr>
          <w:t>https://etender.powergrid.in</w:t>
        </w:r>
      </w:hyperlink>
      <w:r w:rsidRPr="00E118CB">
        <w:rPr>
          <w:rFonts w:ascii="Book Antiqua" w:hAnsi="Book Antiqua" w:cs="Arial"/>
          <w:b/>
          <w:bCs/>
          <w:i/>
          <w:iCs/>
          <w:color w:val="FF0000"/>
          <w:sz w:val="18"/>
          <w:szCs w:val="18"/>
          <w:lang w:val="en-GB"/>
        </w:rPr>
        <w:t xml:space="preserve"> regarding submission of bid</w:t>
      </w:r>
      <w:r w:rsidRPr="00E118CB">
        <w:rPr>
          <w:rFonts w:ascii="Book Antiqua" w:hAnsi="Book Antiqua" w:cs="Arial"/>
          <w:b/>
          <w:bCs/>
          <w:color w:val="FF0000"/>
          <w:sz w:val="18"/>
          <w:szCs w:val="18"/>
          <w:lang w:val="en-GB"/>
        </w:rPr>
        <w:t xml:space="preserve">). </w:t>
      </w:r>
      <w:bookmarkEnd w:id="0"/>
    </w:p>
    <w:p w14:paraId="0378FB70" w14:textId="77777777" w:rsidR="00E118CB" w:rsidRPr="00E118CB" w:rsidRDefault="00E118CB" w:rsidP="00373400">
      <w:pPr>
        <w:ind w:left="360" w:firstLine="720"/>
        <w:rPr>
          <w:rFonts w:ascii="Book Antiqua" w:hAnsi="Book Antiqua" w:cs="Arial"/>
          <w:b/>
          <w:bCs/>
          <w:color w:val="0000FF"/>
          <w:sz w:val="18"/>
          <w:szCs w:val="18"/>
          <w:u w:val="single"/>
        </w:rPr>
      </w:pPr>
    </w:p>
    <w:p w14:paraId="72549618" w14:textId="77777777" w:rsidR="00057AC6" w:rsidRPr="00E118CB" w:rsidRDefault="00057AC6" w:rsidP="00373400">
      <w:pPr>
        <w:ind w:left="360" w:firstLine="720"/>
        <w:jc w:val="center"/>
        <w:rPr>
          <w:rFonts w:ascii="Book Antiqua" w:hAnsi="Book Antiqua" w:cs="Arial"/>
          <w:color w:val="000000" w:themeColor="text1"/>
          <w:sz w:val="18"/>
          <w:szCs w:val="18"/>
        </w:rPr>
      </w:pPr>
    </w:p>
    <w:p w14:paraId="320F0B62" w14:textId="77777777" w:rsidR="00057AC6" w:rsidRPr="00E118CB" w:rsidRDefault="00057AC6" w:rsidP="00B42069">
      <w:pPr>
        <w:ind w:left="360" w:firstLine="720"/>
        <w:jc w:val="center"/>
        <w:rPr>
          <w:rFonts w:ascii="Book Antiqua" w:hAnsi="Book Antiqua" w:cs="Arial"/>
          <w:b/>
          <w:bCs/>
          <w:color w:val="000000" w:themeColor="text1"/>
          <w:sz w:val="18"/>
          <w:szCs w:val="18"/>
          <w:lang w:val="en-GB"/>
        </w:rPr>
      </w:pPr>
      <w:r w:rsidRPr="00E118CB">
        <w:rPr>
          <w:rFonts w:ascii="Book Antiqua" w:hAnsi="Book Antiqua" w:cs="Arial"/>
          <w:b/>
          <w:bCs/>
          <w:color w:val="000000" w:themeColor="text1"/>
          <w:sz w:val="18"/>
          <w:szCs w:val="18"/>
          <w:lang w:val="en-GB"/>
        </w:rPr>
        <w:t xml:space="preserve">---- </w:t>
      </w:r>
      <w:r w:rsidRPr="00E118CB">
        <w:rPr>
          <w:rFonts w:ascii="Book Antiqua" w:hAnsi="Book Antiqua" w:cs="Arial"/>
          <w:b/>
          <w:bCs/>
          <w:i/>
          <w:iCs/>
          <w:color w:val="000000" w:themeColor="text1"/>
          <w:sz w:val="18"/>
          <w:szCs w:val="18"/>
          <w:lang w:val="en-GB"/>
        </w:rPr>
        <w:t xml:space="preserve">End of Section-I (IFB) </w:t>
      </w:r>
      <w:r w:rsidRPr="00E118CB">
        <w:rPr>
          <w:rFonts w:ascii="Book Antiqua" w:hAnsi="Book Antiqua" w:cs="Arial"/>
          <w:b/>
          <w:bCs/>
          <w:color w:val="000000" w:themeColor="text1"/>
          <w:sz w:val="18"/>
          <w:szCs w:val="18"/>
          <w:lang w:val="en-GB"/>
        </w:rPr>
        <w:t>----</w:t>
      </w:r>
    </w:p>
    <w:p w14:paraId="06348167" w14:textId="77777777" w:rsidR="00057AC6" w:rsidRPr="00E118CB" w:rsidRDefault="00057AC6" w:rsidP="00B42069">
      <w:pPr>
        <w:ind w:left="360" w:firstLine="720"/>
        <w:jc w:val="center"/>
        <w:rPr>
          <w:rFonts w:ascii="Book Antiqua" w:hAnsi="Book Antiqua" w:cs="Arial"/>
          <w:b/>
          <w:color w:val="000000" w:themeColor="text1"/>
          <w:sz w:val="18"/>
          <w:szCs w:val="18"/>
        </w:rPr>
        <w:sectPr w:rsidR="00057AC6" w:rsidRPr="00E118CB" w:rsidSect="00055160">
          <w:headerReference w:type="even" r:id="rId26"/>
          <w:headerReference w:type="default" r:id="rId27"/>
          <w:footerReference w:type="even" r:id="rId28"/>
          <w:footerReference w:type="default" r:id="rId29"/>
          <w:headerReference w:type="first" r:id="rId30"/>
          <w:footerReference w:type="first" r:id="rId31"/>
          <w:pgSz w:w="12240" w:h="15840"/>
          <w:pgMar w:top="1276" w:right="1183" w:bottom="1440" w:left="1800" w:header="720" w:footer="720" w:gutter="0"/>
          <w:pgNumType w:start="1"/>
          <w:cols w:space="720"/>
          <w:docGrid w:linePitch="360"/>
        </w:sectPr>
      </w:pPr>
    </w:p>
    <w:p w14:paraId="2754F4E2" w14:textId="77777777" w:rsidR="00057AC6" w:rsidRPr="002179B4" w:rsidRDefault="00057AC6" w:rsidP="00B42069">
      <w:pPr>
        <w:ind w:left="360" w:firstLine="720"/>
        <w:jc w:val="center"/>
        <w:rPr>
          <w:rFonts w:ascii="Book Antiqua" w:hAnsi="Book Antiqua" w:cs="Arial"/>
          <w:b/>
          <w:color w:val="000000" w:themeColor="text1"/>
          <w:sz w:val="18"/>
          <w:szCs w:val="18"/>
        </w:rPr>
      </w:pPr>
    </w:p>
    <w:sectPr w:rsidR="00057AC6" w:rsidRPr="002179B4" w:rsidSect="00055160">
      <w:headerReference w:type="even" r:id="rId32"/>
      <w:headerReference w:type="default" r:id="rId33"/>
      <w:footerReference w:type="even" r:id="rId34"/>
      <w:footerReference w:type="default" r:id="rId35"/>
      <w:headerReference w:type="first" r:id="rId36"/>
      <w:footerReference w:type="first" r:id="rId37"/>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B17A" w14:textId="77777777" w:rsidR="00ED6BFE" w:rsidRDefault="00ED6BFE">
      <w:r>
        <w:separator/>
      </w:r>
    </w:p>
  </w:endnote>
  <w:endnote w:type="continuationSeparator" w:id="0">
    <w:p w14:paraId="5E7C2C99" w14:textId="77777777" w:rsidR="00ED6BFE" w:rsidRDefault="00ED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3287"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6E2975"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47997" w14:textId="77777777" w:rsidR="00057AC6" w:rsidRDefault="00057AC6" w:rsidP="002F0F3F">
    <w:pPr>
      <w:pStyle w:val="Footer"/>
      <w:tabs>
        <w:tab w:val="clear" w:pos="4320"/>
      </w:tabs>
      <w:ind w:right="360"/>
      <w:jc w:val="center"/>
      <w:rPr>
        <w:b/>
        <w:bCs/>
      </w:rPr>
    </w:pPr>
  </w:p>
  <w:p w14:paraId="59796C06"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732F3"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0EA5" w14:textId="1C520853" w:rsidR="00057AC6" w:rsidRPr="0042534C" w:rsidRDefault="00057AC6" w:rsidP="00484E21">
    <w:pPr>
      <w:pStyle w:val="Footer"/>
      <w:tabs>
        <w:tab w:val="clear" w:pos="8640"/>
        <w:tab w:val="right" w:pos="9000"/>
      </w:tabs>
      <w:rPr>
        <w:rFonts w:ascii="Book Antiqua" w:hAnsi="Book Antiqua"/>
        <w:sz w:val="20"/>
        <w:szCs w:val="20"/>
      </w:rPr>
    </w:pPr>
    <w:r w:rsidRPr="0042534C">
      <w:rPr>
        <w:rFonts w:ascii="Book Antiqua" w:hAnsi="Book Antiqua"/>
        <w:sz w:val="20"/>
        <w:szCs w:val="20"/>
      </w:rPr>
      <w:t xml:space="preserve">Section – I: Invitation for Bids                                                          </w:t>
    </w:r>
    <w:r w:rsidR="004445F1" w:rsidRPr="0042534C">
      <w:rPr>
        <w:rFonts w:ascii="Book Antiqua" w:hAnsi="Book Antiqua"/>
        <w:sz w:val="20"/>
        <w:szCs w:val="20"/>
      </w:rPr>
      <w:t xml:space="preserve">                                         </w:t>
    </w:r>
    <w:r w:rsidR="0042534C">
      <w:rPr>
        <w:rFonts w:ascii="Book Antiqua" w:hAnsi="Book Antiqua"/>
        <w:sz w:val="20"/>
        <w:szCs w:val="20"/>
      </w:rPr>
      <w:t xml:space="preserve">                 </w:t>
    </w:r>
    <w:r w:rsidR="004445F1" w:rsidRPr="0042534C">
      <w:rPr>
        <w:rFonts w:ascii="Book Antiqua" w:hAnsi="Book Antiqua"/>
        <w:sz w:val="20"/>
        <w:szCs w:val="20"/>
      </w:rPr>
      <w:t xml:space="preserve">    </w:t>
    </w:r>
    <w:r w:rsidRPr="0042534C">
      <w:rPr>
        <w:rFonts w:ascii="Book Antiqua" w:hAnsi="Book Antiqua"/>
        <w:sz w:val="20"/>
        <w:szCs w:val="20"/>
      </w:rPr>
      <w:t xml:space="preserve"> Page </w:t>
    </w:r>
    <w:r w:rsidRPr="0042534C">
      <w:rPr>
        <w:rStyle w:val="PageNumber"/>
        <w:rFonts w:ascii="Book Antiqua" w:hAnsi="Book Antiqua"/>
        <w:sz w:val="20"/>
        <w:szCs w:val="20"/>
      </w:rPr>
      <w:fldChar w:fldCharType="begin"/>
    </w:r>
    <w:r w:rsidRPr="0042534C">
      <w:rPr>
        <w:rStyle w:val="PageNumber"/>
        <w:rFonts w:ascii="Book Antiqua" w:hAnsi="Book Antiqua"/>
        <w:sz w:val="20"/>
        <w:szCs w:val="20"/>
      </w:rPr>
      <w:instrText xml:space="preserve"> PAGE </w:instrText>
    </w:r>
    <w:r w:rsidRPr="0042534C">
      <w:rPr>
        <w:rStyle w:val="PageNumber"/>
        <w:rFonts w:ascii="Book Antiqua" w:hAnsi="Book Antiqua"/>
        <w:sz w:val="20"/>
        <w:szCs w:val="20"/>
      </w:rPr>
      <w:fldChar w:fldCharType="separate"/>
    </w:r>
    <w:r w:rsidR="00464BD4" w:rsidRPr="0042534C">
      <w:rPr>
        <w:rStyle w:val="PageNumber"/>
        <w:rFonts w:ascii="Book Antiqua" w:hAnsi="Book Antiqua"/>
        <w:noProof/>
        <w:sz w:val="20"/>
        <w:szCs w:val="20"/>
      </w:rPr>
      <w:t>5</w:t>
    </w:r>
    <w:r w:rsidRPr="0042534C">
      <w:rPr>
        <w:rStyle w:val="PageNumber"/>
        <w:rFonts w:ascii="Book Antiqua" w:hAnsi="Book Antiqua"/>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C4878" w14:textId="77777777" w:rsidR="00194AD2" w:rsidRDefault="00194A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75E4A" w14:textId="77777777" w:rsidR="00194AD2" w:rsidRDefault="00194A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9DFE7"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F14AB"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50222" w14:textId="77777777" w:rsidR="00ED6BFE" w:rsidRDefault="00ED6BFE">
      <w:r>
        <w:separator/>
      </w:r>
    </w:p>
  </w:footnote>
  <w:footnote w:type="continuationSeparator" w:id="0">
    <w:p w14:paraId="1F8C97E9" w14:textId="77777777" w:rsidR="00ED6BFE" w:rsidRDefault="00ED6BFE">
      <w:r>
        <w:continuationSeparator/>
      </w:r>
    </w:p>
  </w:footnote>
  <w:footnote w:id="1">
    <w:p w14:paraId="745BED5D" w14:textId="77777777" w:rsidR="00A11D7B" w:rsidRPr="00D3045C" w:rsidRDefault="00A11D7B" w:rsidP="00D3045C">
      <w:pPr>
        <w:pStyle w:val="FootnoteText"/>
        <w:spacing w:after="0" w:line="240" w:lineRule="auto"/>
        <w:rPr>
          <w:sz w:val="18"/>
          <w:szCs w:val="18"/>
          <w:lang w:val="en-IN"/>
        </w:rPr>
      </w:pPr>
      <w:r w:rsidRPr="00D3045C">
        <w:rPr>
          <w:rStyle w:val="FootnoteReference"/>
          <w:sz w:val="18"/>
          <w:szCs w:val="18"/>
        </w:rPr>
        <w:footnoteRef/>
      </w:r>
      <w:r w:rsidRPr="00D3045C">
        <w:rPr>
          <w:sz w:val="18"/>
          <w:szCs w:val="18"/>
        </w:rPr>
        <w:t xml:space="preserve"> </w:t>
      </w:r>
      <w:r w:rsidRPr="00D3045C">
        <w:rPr>
          <w:rFonts w:ascii="Book Antiqua" w:eastAsia="Arial Unicode MS" w:hAnsi="Book Antiqua" w:cs="Arial Unicode MS"/>
          <w:sz w:val="12"/>
          <w:szCs w:val="12"/>
        </w:rPr>
        <w:t>Udyam Registered Bidder are exempted towards Cost of Bidding Documents.</w:t>
      </w:r>
    </w:p>
  </w:footnote>
  <w:footnote w:id="2">
    <w:p w14:paraId="05AE0818" w14:textId="77777777" w:rsidR="00A11D7B" w:rsidRPr="00722840" w:rsidRDefault="00A11D7B" w:rsidP="00D3045C">
      <w:pPr>
        <w:pStyle w:val="FootnoteText"/>
        <w:spacing w:after="0" w:line="240" w:lineRule="auto"/>
        <w:rPr>
          <w:lang w:val="en-IN"/>
        </w:rPr>
      </w:pPr>
      <w:r w:rsidRPr="00D3045C">
        <w:rPr>
          <w:rFonts w:ascii="Book Antiqua" w:eastAsia="Arial Unicode MS" w:hAnsi="Book Antiqua" w:cs="Arial Unicode MS"/>
          <w:sz w:val="12"/>
          <w:szCs w:val="12"/>
          <w:vertAlign w:val="superscript"/>
        </w:rPr>
        <w:footnoteRef/>
      </w:r>
      <w:r w:rsidRPr="00D3045C">
        <w:rPr>
          <w:rFonts w:ascii="Book Antiqua" w:eastAsia="Arial Unicode MS" w:hAnsi="Book Antiqua" w:cs="Arial Unicode MS"/>
          <w:sz w:val="12"/>
          <w:szCs w:val="12"/>
          <w:vertAlign w:val="superscript"/>
        </w:rPr>
        <w:t xml:space="preserve"> </w:t>
      </w:r>
      <w:r w:rsidRPr="00D3045C">
        <w:rPr>
          <w:rFonts w:ascii="Book Antiqua" w:eastAsia="Arial Unicode MS" w:hAnsi="Book Antiqua" w:cs="Arial Unicode MS"/>
          <w:sz w:val="12"/>
          <w:szCs w:val="12"/>
        </w:rPr>
        <w:t>Udyam Registered Bidder are exempted towards EMD/Bid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64FD"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FE403"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8C7B2" w14:textId="77777777" w:rsidR="00194AD2" w:rsidRDefault="00194A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4E84" w14:textId="77777777" w:rsidR="00194AD2" w:rsidRDefault="00194A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FD7B" w14:textId="77777777" w:rsidR="00194AD2" w:rsidRDefault="00194A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711F"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383933">
    <w:abstractNumId w:val="8"/>
  </w:num>
  <w:num w:numId="2" w16cid:durableId="427310861">
    <w:abstractNumId w:val="1"/>
  </w:num>
  <w:num w:numId="3" w16cid:durableId="1911696720">
    <w:abstractNumId w:val="4"/>
  </w:num>
  <w:num w:numId="4" w16cid:durableId="1054961738">
    <w:abstractNumId w:val="5"/>
  </w:num>
  <w:num w:numId="5" w16cid:durableId="2036927145">
    <w:abstractNumId w:val="2"/>
  </w:num>
  <w:num w:numId="6" w16cid:durableId="1728146394">
    <w:abstractNumId w:val="11"/>
  </w:num>
  <w:num w:numId="7" w16cid:durableId="899169251">
    <w:abstractNumId w:val="9"/>
  </w:num>
  <w:num w:numId="8" w16cid:durableId="1308634728">
    <w:abstractNumId w:val="13"/>
  </w:num>
  <w:num w:numId="9" w16cid:durableId="1417092895">
    <w:abstractNumId w:val="14"/>
  </w:num>
  <w:num w:numId="10" w16cid:durableId="709184188">
    <w:abstractNumId w:val="12"/>
  </w:num>
  <w:num w:numId="11" w16cid:durableId="938871400">
    <w:abstractNumId w:val="7"/>
  </w:num>
  <w:num w:numId="12" w16cid:durableId="621809330">
    <w:abstractNumId w:val="0"/>
  </w:num>
  <w:num w:numId="13" w16cid:durableId="519006239">
    <w:abstractNumId w:val="6"/>
  </w:num>
  <w:num w:numId="14" w16cid:durableId="670833828">
    <w:abstractNumId w:val="10"/>
  </w:num>
  <w:num w:numId="15" w16cid:durableId="8654837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yAcFeRQ33hhAaQPpVfn+32axgNDFdV+ndjoQt3KcyP9kIrm3KsiJgFcIzEvdZ7TDAnX/+HzkcW+a+xZ2OnY68g==" w:salt="HfoxOxtRuuPt2eovtFG8k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1A48"/>
    <w:rsid w:val="000033E4"/>
    <w:rsid w:val="00004368"/>
    <w:rsid w:val="0000525C"/>
    <w:rsid w:val="00006A94"/>
    <w:rsid w:val="00007FA5"/>
    <w:rsid w:val="000117DC"/>
    <w:rsid w:val="00011DCE"/>
    <w:rsid w:val="00011F5A"/>
    <w:rsid w:val="0001344C"/>
    <w:rsid w:val="00014D2B"/>
    <w:rsid w:val="00014E79"/>
    <w:rsid w:val="00014EC1"/>
    <w:rsid w:val="00021E50"/>
    <w:rsid w:val="00026DF0"/>
    <w:rsid w:val="00030BF0"/>
    <w:rsid w:val="00030F86"/>
    <w:rsid w:val="0003122F"/>
    <w:rsid w:val="00031309"/>
    <w:rsid w:val="00033C0C"/>
    <w:rsid w:val="00033FA8"/>
    <w:rsid w:val="000352BF"/>
    <w:rsid w:val="00036E09"/>
    <w:rsid w:val="0004037D"/>
    <w:rsid w:val="00041572"/>
    <w:rsid w:val="00042147"/>
    <w:rsid w:val="0004295A"/>
    <w:rsid w:val="00042A06"/>
    <w:rsid w:val="0004315E"/>
    <w:rsid w:val="0004551B"/>
    <w:rsid w:val="00045E96"/>
    <w:rsid w:val="00050383"/>
    <w:rsid w:val="000506C7"/>
    <w:rsid w:val="00050C53"/>
    <w:rsid w:val="000511DC"/>
    <w:rsid w:val="0005148F"/>
    <w:rsid w:val="0005340C"/>
    <w:rsid w:val="0005375C"/>
    <w:rsid w:val="00054770"/>
    <w:rsid w:val="00054A8C"/>
    <w:rsid w:val="00055160"/>
    <w:rsid w:val="000569B9"/>
    <w:rsid w:val="00057AC6"/>
    <w:rsid w:val="00057F87"/>
    <w:rsid w:val="00060396"/>
    <w:rsid w:val="000611FF"/>
    <w:rsid w:val="000613AB"/>
    <w:rsid w:val="0006257A"/>
    <w:rsid w:val="00062E8F"/>
    <w:rsid w:val="00066282"/>
    <w:rsid w:val="0006720E"/>
    <w:rsid w:val="000705E9"/>
    <w:rsid w:val="000717EC"/>
    <w:rsid w:val="0007185A"/>
    <w:rsid w:val="00075EF9"/>
    <w:rsid w:val="00076AD1"/>
    <w:rsid w:val="00076AD6"/>
    <w:rsid w:val="00077CB1"/>
    <w:rsid w:val="00080BF9"/>
    <w:rsid w:val="000858E4"/>
    <w:rsid w:val="00085BF9"/>
    <w:rsid w:val="00090326"/>
    <w:rsid w:val="00090E68"/>
    <w:rsid w:val="00091FD1"/>
    <w:rsid w:val="000927A2"/>
    <w:rsid w:val="00093210"/>
    <w:rsid w:val="000933CD"/>
    <w:rsid w:val="00093CEB"/>
    <w:rsid w:val="0009626F"/>
    <w:rsid w:val="000969A0"/>
    <w:rsid w:val="000969C2"/>
    <w:rsid w:val="00097F2A"/>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81C"/>
    <w:rsid w:val="000D4ADB"/>
    <w:rsid w:val="000D4D1A"/>
    <w:rsid w:val="000D7867"/>
    <w:rsid w:val="000D786D"/>
    <w:rsid w:val="000E521D"/>
    <w:rsid w:val="000E602F"/>
    <w:rsid w:val="000F0CC1"/>
    <w:rsid w:val="000F1047"/>
    <w:rsid w:val="000F27C4"/>
    <w:rsid w:val="000F2856"/>
    <w:rsid w:val="000F38AA"/>
    <w:rsid w:val="000F5D14"/>
    <w:rsid w:val="00104F85"/>
    <w:rsid w:val="00105565"/>
    <w:rsid w:val="00106807"/>
    <w:rsid w:val="001100B1"/>
    <w:rsid w:val="00110792"/>
    <w:rsid w:val="0011107E"/>
    <w:rsid w:val="001123E9"/>
    <w:rsid w:val="001134B0"/>
    <w:rsid w:val="001134F1"/>
    <w:rsid w:val="00113CED"/>
    <w:rsid w:val="00117B70"/>
    <w:rsid w:val="00117E49"/>
    <w:rsid w:val="00120373"/>
    <w:rsid w:val="00121165"/>
    <w:rsid w:val="00127B0A"/>
    <w:rsid w:val="00127FF5"/>
    <w:rsid w:val="001303BA"/>
    <w:rsid w:val="001316CF"/>
    <w:rsid w:val="00134AE7"/>
    <w:rsid w:val="00134FD8"/>
    <w:rsid w:val="001356F8"/>
    <w:rsid w:val="00135CEB"/>
    <w:rsid w:val="001435C1"/>
    <w:rsid w:val="001454D8"/>
    <w:rsid w:val="00146E40"/>
    <w:rsid w:val="00153EDA"/>
    <w:rsid w:val="001541DC"/>
    <w:rsid w:val="00154C33"/>
    <w:rsid w:val="00155BC4"/>
    <w:rsid w:val="001603BE"/>
    <w:rsid w:val="00160A92"/>
    <w:rsid w:val="00160F0C"/>
    <w:rsid w:val="00161BCA"/>
    <w:rsid w:val="00161D02"/>
    <w:rsid w:val="00162217"/>
    <w:rsid w:val="0016263C"/>
    <w:rsid w:val="00162BB1"/>
    <w:rsid w:val="001635CE"/>
    <w:rsid w:val="00163C7B"/>
    <w:rsid w:val="00165AFC"/>
    <w:rsid w:val="00166933"/>
    <w:rsid w:val="00167E14"/>
    <w:rsid w:val="001706DE"/>
    <w:rsid w:val="00172E4D"/>
    <w:rsid w:val="00172F3A"/>
    <w:rsid w:val="00176AA3"/>
    <w:rsid w:val="00176F00"/>
    <w:rsid w:val="0017766D"/>
    <w:rsid w:val="00177942"/>
    <w:rsid w:val="00177C0D"/>
    <w:rsid w:val="001803CC"/>
    <w:rsid w:val="00180922"/>
    <w:rsid w:val="0018123B"/>
    <w:rsid w:val="001816EB"/>
    <w:rsid w:val="00183D0E"/>
    <w:rsid w:val="00183F66"/>
    <w:rsid w:val="001904F7"/>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A7FB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C77DD"/>
    <w:rsid w:val="001D0C5D"/>
    <w:rsid w:val="001D1871"/>
    <w:rsid w:val="001D1FC4"/>
    <w:rsid w:val="001D544C"/>
    <w:rsid w:val="001D60FD"/>
    <w:rsid w:val="001D6516"/>
    <w:rsid w:val="001D6B79"/>
    <w:rsid w:val="001D7CFB"/>
    <w:rsid w:val="001E02A0"/>
    <w:rsid w:val="001E07C4"/>
    <w:rsid w:val="001E1FD1"/>
    <w:rsid w:val="001E2B80"/>
    <w:rsid w:val="001E305C"/>
    <w:rsid w:val="001E3BA1"/>
    <w:rsid w:val="001E3C0E"/>
    <w:rsid w:val="001E6D01"/>
    <w:rsid w:val="001F0B42"/>
    <w:rsid w:val="001F1EDB"/>
    <w:rsid w:val="001F2D7C"/>
    <w:rsid w:val="001F60A7"/>
    <w:rsid w:val="001F6F90"/>
    <w:rsid w:val="001F7EF1"/>
    <w:rsid w:val="00200286"/>
    <w:rsid w:val="0020194C"/>
    <w:rsid w:val="0020407B"/>
    <w:rsid w:val="00204C40"/>
    <w:rsid w:val="002059D8"/>
    <w:rsid w:val="00205E42"/>
    <w:rsid w:val="002060E9"/>
    <w:rsid w:val="00207EE9"/>
    <w:rsid w:val="0021044D"/>
    <w:rsid w:val="00214D2C"/>
    <w:rsid w:val="00214D96"/>
    <w:rsid w:val="00214DC8"/>
    <w:rsid w:val="00215975"/>
    <w:rsid w:val="0021644C"/>
    <w:rsid w:val="00216779"/>
    <w:rsid w:val="00216B1B"/>
    <w:rsid w:val="002179B4"/>
    <w:rsid w:val="00217F1E"/>
    <w:rsid w:val="00221470"/>
    <w:rsid w:val="0022171A"/>
    <w:rsid w:val="00225A87"/>
    <w:rsid w:val="00227546"/>
    <w:rsid w:val="0022758F"/>
    <w:rsid w:val="00227AE8"/>
    <w:rsid w:val="0023045C"/>
    <w:rsid w:val="00233F0D"/>
    <w:rsid w:val="00234EA5"/>
    <w:rsid w:val="00235D7B"/>
    <w:rsid w:val="00235D7F"/>
    <w:rsid w:val="002403AB"/>
    <w:rsid w:val="002405AD"/>
    <w:rsid w:val="002427C1"/>
    <w:rsid w:val="00242F27"/>
    <w:rsid w:val="0024504F"/>
    <w:rsid w:val="00245AF2"/>
    <w:rsid w:val="00245E36"/>
    <w:rsid w:val="00246EE5"/>
    <w:rsid w:val="002476F5"/>
    <w:rsid w:val="002502CE"/>
    <w:rsid w:val="00251E45"/>
    <w:rsid w:val="00253A47"/>
    <w:rsid w:val="00253BDA"/>
    <w:rsid w:val="0025460D"/>
    <w:rsid w:val="002549DE"/>
    <w:rsid w:val="00255CF3"/>
    <w:rsid w:val="002573CD"/>
    <w:rsid w:val="00261024"/>
    <w:rsid w:val="00261920"/>
    <w:rsid w:val="0027058F"/>
    <w:rsid w:val="0027231B"/>
    <w:rsid w:val="0027258E"/>
    <w:rsid w:val="00276A9C"/>
    <w:rsid w:val="0028094E"/>
    <w:rsid w:val="00281907"/>
    <w:rsid w:val="00281BF1"/>
    <w:rsid w:val="00282B02"/>
    <w:rsid w:val="00282B1A"/>
    <w:rsid w:val="00283086"/>
    <w:rsid w:val="0028448B"/>
    <w:rsid w:val="002851E3"/>
    <w:rsid w:val="00286FB2"/>
    <w:rsid w:val="00287744"/>
    <w:rsid w:val="002878DA"/>
    <w:rsid w:val="00287CAD"/>
    <w:rsid w:val="00293650"/>
    <w:rsid w:val="00293AF6"/>
    <w:rsid w:val="0029674E"/>
    <w:rsid w:val="002972DD"/>
    <w:rsid w:val="002A0005"/>
    <w:rsid w:val="002A00D0"/>
    <w:rsid w:val="002A0ABF"/>
    <w:rsid w:val="002A3500"/>
    <w:rsid w:val="002A40C9"/>
    <w:rsid w:val="002A67E2"/>
    <w:rsid w:val="002B2EDC"/>
    <w:rsid w:val="002B2F1B"/>
    <w:rsid w:val="002B2F64"/>
    <w:rsid w:val="002B49F2"/>
    <w:rsid w:val="002B5873"/>
    <w:rsid w:val="002B68AB"/>
    <w:rsid w:val="002B75BC"/>
    <w:rsid w:val="002C087C"/>
    <w:rsid w:val="002C214D"/>
    <w:rsid w:val="002C2A46"/>
    <w:rsid w:val="002C2CDC"/>
    <w:rsid w:val="002C58C4"/>
    <w:rsid w:val="002C6852"/>
    <w:rsid w:val="002C7685"/>
    <w:rsid w:val="002D0287"/>
    <w:rsid w:val="002D32F0"/>
    <w:rsid w:val="002D632E"/>
    <w:rsid w:val="002D7A55"/>
    <w:rsid w:val="002D7CB3"/>
    <w:rsid w:val="002E02B0"/>
    <w:rsid w:val="002E0713"/>
    <w:rsid w:val="002E125A"/>
    <w:rsid w:val="002E1E21"/>
    <w:rsid w:val="002E1EE7"/>
    <w:rsid w:val="002E27A7"/>
    <w:rsid w:val="002E3713"/>
    <w:rsid w:val="002E3961"/>
    <w:rsid w:val="002E3D60"/>
    <w:rsid w:val="002E3EB2"/>
    <w:rsid w:val="002E4AC1"/>
    <w:rsid w:val="002E72E8"/>
    <w:rsid w:val="002E7337"/>
    <w:rsid w:val="002E7622"/>
    <w:rsid w:val="002E7A1B"/>
    <w:rsid w:val="002F0B8D"/>
    <w:rsid w:val="002F0F3F"/>
    <w:rsid w:val="002F0F51"/>
    <w:rsid w:val="002F1EF4"/>
    <w:rsid w:val="002F2C2A"/>
    <w:rsid w:val="002F32FD"/>
    <w:rsid w:val="002F35ED"/>
    <w:rsid w:val="002F3E3C"/>
    <w:rsid w:val="002F4E93"/>
    <w:rsid w:val="002F55D0"/>
    <w:rsid w:val="002F57D9"/>
    <w:rsid w:val="002F60CB"/>
    <w:rsid w:val="002F62A4"/>
    <w:rsid w:val="002F6A71"/>
    <w:rsid w:val="003014E2"/>
    <w:rsid w:val="00301C8C"/>
    <w:rsid w:val="00302027"/>
    <w:rsid w:val="003025E1"/>
    <w:rsid w:val="00303D3E"/>
    <w:rsid w:val="003047D1"/>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1D80"/>
    <w:rsid w:val="003329E3"/>
    <w:rsid w:val="00335813"/>
    <w:rsid w:val="00336B10"/>
    <w:rsid w:val="00337D71"/>
    <w:rsid w:val="00340EAF"/>
    <w:rsid w:val="00343C4B"/>
    <w:rsid w:val="00344715"/>
    <w:rsid w:val="00346134"/>
    <w:rsid w:val="0034671E"/>
    <w:rsid w:val="00346945"/>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0CCC"/>
    <w:rsid w:val="00371EA1"/>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36C"/>
    <w:rsid w:val="003A1CC3"/>
    <w:rsid w:val="003A26E6"/>
    <w:rsid w:val="003A2B30"/>
    <w:rsid w:val="003A2B53"/>
    <w:rsid w:val="003A2FEF"/>
    <w:rsid w:val="003A3774"/>
    <w:rsid w:val="003A4542"/>
    <w:rsid w:val="003A4AD7"/>
    <w:rsid w:val="003A5A4D"/>
    <w:rsid w:val="003A6335"/>
    <w:rsid w:val="003A68B2"/>
    <w:rsid w:val="003A76DF"/>
    <w:rsid w:val="003A7BB2"/>
    <w:rsid w:val="003B00AD"/>
    <w:rsid w:val="003B10E8"/>
    <w:rsid w:val="003B2AA4"/>
    <w:rsid w:val="003B39F7"/>
    <w:rsid w:val="003B50E8"/>
    <w:rsid w:val="003B58D1"/>
    <w:rsid w:val="003B6394"/>
    <w:rsid w:val="003B6B0E"/>
    <w:rsid w:val="003C0673"/>
    <w:rsid w:val="003C1341"/>
    <w:rsid w:val="003C1F8D"/>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5FB"/>
    <w:rsid w:val="003E08E5"/>
    <w:rsid w:val="003E1776"/>
    <w:rsid w:val="003E4E16"/>
    <w:rsid w:val="003E60A7"/>
    <w:rsid w:val="003E6F12"/>
    <w:rsid w:val="003E7D83"/>
    <w:rsid w:val="003F09B3"/>
    <w:rsid w:val="003F0FD0"/>
    <w:rsid w:val="003F14A5"/>
    <w:rsid w:val="003F1AEE"/>
    <w:rsid w:val="003F1F89"/>
    <w:rsid w:val="004001D0"/>
    <w:rsid w:val="00401454"/>
    <w:rsid w:val="00402604"/>
    <w:rsid w:val="00402E2C"/>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534C"/>
    <w:rsid w:val="0042732A"/>
    <w:rsid w:val="004278A0"/>
    <w:rsid w:val="00432518"/>
    <w:rsid w:val="00433D3A"/>
    <w:rsid w:val="004358E8"/>
    <w:rsid w:val="00435FDE"/>
    <w:rsid w:val="004372C8"/>
    <w:rsid w:val="00437523"/>
    <w:rsid w:val="00442322"/>
    <w:rsid w:val="00443286"/>
    <w:rsid w:val="00443D28"/>
    <w:rsid w:val="0044401C"/>
    <w:rsid w:val="004445F1"/>
    <w:rsid w:val="004450F5"/>
    <w:rsid w:val="00446095"/>
    <w:rsid w:val="00446122"/>
    <w:rsid w:val="00447635"/>
    <w:rsid w:val="0045182D"/>
    <w:rsid w:val="0045307C"/>
    <w:rsid w:val="00453EB1"/>
    <w:rsid w:val="004546BA"/>
    <w:rsid w:val="00454B76"/>
    <w:rsid w:val="00457F0B"/>
    <w:rsid w:val="00457FA7"/>
    <w:rsid w:val="004614C2"/>
    <w:rsid w:val="0046159D"/>
    <w:rsid w:val="004615BC"/>
    <w:rsid w:val="00461C60"/>
    <w:rsid w:val="0046340B"/>
    <w:rsid w:val="00464BD4"/>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0AB"/>
    <w:rsid w:val="004825D8"/>
    <w:rsid w:val="00484C37"/>
    <w:rsid w:val="00484E21"/>
    <w:rsid w:val="004853EB"/>
    <w:rsid w:val="0048643E"/>
    <w:rsid w:val="004870BB"/>
    <w:rsid w:val="004872DE"/>
    <w:rsid w:val="00490560"/>
    <w:rsid w:val="004907C0"/>
    <w:rsid w:val="00490CA7"/>
    <w:rsid w:val="00492312"/>
    <w:rsid w:val="00495A6E"/>
    <w:rsid w:val="00495FF4"/>
    <w:rsid w:val="004A013A"/>
    <w:rsid w:val="004A15BA"/>
    <w:rsid w:val="004A1B92"/>
    <w:rsid w:val="004A23C9"/>
    <w:rsid w:val="004A3223"/>
    <w:rsid w:val="004A3450"/>
    <w:rsid w:val="004A379A"/>
    <w:rsid w:val="004A46C2"/>
    <w:rsid w:val="004A757F"/>
    <w:rsid w:val="004B0BAA"/>
    <w:rsid w:val="004B2BED"/>
    <w:rsid w:val="004B3C33"/>
    <w:rsid w:val="004B3FB3"/>
    <w:rsid w:val="004B4730"/>
    <w:rsid w:val="004B543B"/>
    <w:rsid w:val="004B57FD"/>
    <w:rsid w:val="004B689B"/>
    <w:rsid w:val="004C2AD9"/>
    <w:rsid w:val="004C3413"/>
    <w:rsid w:val="004C521F"/>
    <w:rsid w:val="004C5E69"/>
    <w:rsid w:val="004C6632"/>
    <w:rsid w:val="004C6BCF"/>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1112E"/>
    <w:rsid w:val="00511686"/>
    <w:rsid w:val="00512809"/>
    <w:rsid w:val="00512A96"/>
    <w:rsid w:val="005130EF"/>
    <w:rsid w:val="005139C2"/>
    <w:rsid w:val="00513D7E"/>
    <w:rsid w:val="0051421A"/>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860"/>
    <w:rsid w:val="00547CC5"/>
    <w:rsid w:val="00550562"/>
    <w:rsid w:val="00550B59"/>
    <w:rsid w:val="00550F9F"/>
    <w:rsid w:val="00551C84"/>
    <w:rsid w:val="00552330"/>
    <w:rsid w:val="00552EA2"/>
    <w:rsid w:val="00554D7A"/>
    <w:rsid w:val="005553EA"/>
    <w:rsid w:val="0055673B"/>
    <w:rsid w:val="005567EC"/>
    <w:rsid w:val="00556CF5"/>
    <w:rsid w:val="005576D8"/>
    <w:rsid w:val="00557AC6"/>
    <w:rsid w:val="0056259F"/>
    <w:rsid w:val="00562F94"/>
    <w:rsid w:val="005636D4"/>
    <w:rsid w:val="00564915"/>
    <w:rsid w:val="00564FE9"/>
    <w:rsid w:val="00566096"/>
    <w:rsid w:val="00567179"/>
    <w:rsid w:val="00567E8B"/>
    <w:rsid w:val="005700E4"/>
    <w:rsid w:val="0057142D"/>
    <w:rsid w:val="0057244A"/>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8B1"/>
    <w:rsid w:val="00587E7A"/>
    <w:rsid w:val="0059058D"/>
    <w:rsid w:val="005908D5"/>
    <w:rsid w:val="00591AE7"/>
    <w:rsid w:val="0059301C"/>
    <w:rsid w:val="005934A2"/>
    <w:rsid w:val="00596D56"/>
    <w:rsid w:val="00596F72"/>
    <w:rsid w:val="00597E7B"/>
    <w:rsid w:val="005A184D"/>
    <w:rsid w:val="005A25EF"/>
    <w:rsid w:val="005A71A1"/>
    <w:rsid w:val="005B09C0"/>
    <w:rsid w:val="005B0DA2"/>
    <w:rsid w:val="005B1302"/>
    <w:rsid w:val="005B15E2"/>
    <w:rsid w:val="005B2065"/>
    <w:rsid w:val="005B25FB"/>
    <w:rsid w:val="005B449B"/>
    <w:rsid w:val="005B46CA"/>
    <w:rsid w:val="005B5763"/>
    <w:rsid w:val="005B7439"/>
    <w:rsid w:val="005C0B8D"/>
    <w:rsid w:val="005C18AA"/>
    <w:rsid w:val="005C19D6"/>
    <w:rsid w:val="005C4F87"/>
    <w:rsid w:val="005C6667"/>
    <w:rsid w:val="005C7E49"/>
    <w:rsid w:val="005C7FB8"/>
    <w:rsid w:val="005D1A3E"/>
    <w:rsid w:val="005D1C24"/>
    <w:rsid w:val="005D1D97"/>
    <w:rsid w:val="005D2170"/>
    <w:rsid w:val="005D2249"/>
    <w:rsid w:val="005D2502"/>
    <w:rsid w:val="005D2ABA"/>
    <w:rsid w:val="005D2E17"/>
    <w:rsid w:val="005D2F36"/>
    <w:rsid w:val="005D3BB4"/>
    <w:rsid w:val="005D3C8B"/>
    <w:rsid w:val="005D471A"/>
    <w:rsid w:val="005D7380"/>
    <w:rsid w:val="005D78B3"/>
    <w:rsid w:val="005E0BBE"/>
    <w:rsid w:val="005E14C1"/>
    <w:rsid w:val="005E1696"/>
    <w:rsid w:val="005E262F"/>
    <w:rsid w:val="005E28A8"/>
    <w:rsid w:val="005E2FB3"/>
    <w:rsid w:val="005E4980"/>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498"/>
    <w:rsid w:val="006058B7"/>
    <w:rsid w:val="00606871"/>
    <w:rsid w:val="00607242"/>
    <w:rsid w:val="0061140F"/>
    <w:rsid w:val="00611477"/>
    <w:rsid w:val="006121CB"/>
    <w:rsid w:val="006138AC"/>
    <w:rsid w:val="006142AE"/>
    <w:rsid w:val="00614739"/>
    <w:rsid w:val="00614B9F"/>
    <w:rsid w:val="0061503F"/>
    <w:rsid w:val="006154C5"/>
    <w:rsid w:val="0062079E"/>
    <w:rsid w:val="00620A84"/>
    <w:rsid w:val="00620C3D"/>
    <w:rsid w:val="00622B0B"/>
    <w:rsid w:val="00622FAE"/>
    <w:rsid w:val="00623091"/>
    <w:rsid w:val="006244CE"/>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B9D"/>
    <w:rsid w:val="00652C5E"/>
    <w:rsid w:val="006531BC"/>
    <w:rsid w:val="0065366D"/>
    <w:rsid w:val="0065392D"/>
    <w:rsid w:val="0065419E"/>
    <w:rsid w:val="0065511C"/>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55F7"/>
    <w:rsid w:val="006B617D"/>
    <w:rsid w:val="006C0695"/>
    <w:rsid w:val="006C07CF"/>
    <w:rsid w:val="006C1D9F"/>
    <w:rsid w:val="006C2EF6"/>
    <w:rsid w:val="006C301C"/>
    <w:rsid w:val="006C3C57"/>
    <w:rsid w:val="006C407B"/>
    <w:rsid w:val="006C47C2"/>
    <w:rsid w:val="006D0BB4"/>
    <w:rsid w:val="006D1570"/>
    <w:rsid w:val="006D2128"/>
    <w:rsid w:val="006D2550"/>
    <w:rsid w:val="006D2741"/>
    <w:rsid w:val="006D2C25"/>
    <w:rsid w:val="006D2E81"/>
    <w:rsid w:val="006D2EF6"/>
    <w:rsid w:val="006D37BD"/>
    <w:rsid w:val="006D436A"/>
    <w:rsid w:val="006D43A2"/>
    <w:rsid w:val="006D4DD4"/>
    <w:rsid w:val="006D4FDF"/>
    <w:rsid w:val="006D5A58"/>
    <w:rsid w:val="006D64A8"/>
    <w:rsid w:val="006D6751"/>
    <w:rsid w:val="006D6945"/>
    <w:rsid w:val="006E01F5"/>
    <w:rsid w:val="006E0314"/>
    <w:rsid w:val="006E065A"/>
    <w:rsid w:val="006E069D"/>
    <w:rsid w:val="006E092D"/>
    <w:rsid w:val="006E32FE"/>
    <w:rsid w:val="006E5DFF"/>
    <w:rsid w:val="006E6F0F"/>
    <w:rsid w:val="006F02D4"/>
    <w:rsid w:val="006F270D"/>
    <w:rsid w:val="006F3281"/>
    <w:rsid w:val="006F4AAA"/>
    <w:rsid w:val="006F4D5C"/>
    <w:rsid w:val="006F592F"/>
    <w:rsid w:val="006F5E68"/>
    <w:rsid w:val="006F62CC"/>
    <w:rsid w:val="006F71ED"/>
    <w:rsid w:val="006F776A"/>
    <w:rsid w:val="006F78FA"/>
    <w:rsid w:val="006F7A8F"/>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2D1"/>
    <w:rsid w:val="00713751"/>
    <w:rsid w:val="007138DD"/>
    <w:rsid w:val="0071500B"/>
    <w:rsid w:val="00715A6C"/>
    <w:rsid w:val="00717534"/>
    <w:rsid w:val="007202E3"/>
    <w:rsid w:val="00721E24"/>
    <w:rsid w:val="00723C23"/>
    <w:rsid w:val="00723CBE"/>
    <w:rsid w:val="00723E05"/>
    <w:rsid w:val="0072461C"/>
    <w:rsid w:val="00724790"/>
    <w:rsid w:val="00724A81"/>
    <w:rsid w:val="00724F7A"/>
    <w:rsid w:val="007264F4"/>
    <w:rsid w:val="00727A4D"/>
    <w:rsid w:val="007315CB"/>
    <w:rsid w:val="0073161A"/>
    <w:rsid w:val="00733807"/>
    <w:rsid w:val="00733E1A"/>
    <w:rsid w:val="007347FB"/>
    <w:rsid w:val="00735C75"/>
    <w:rsid w:val="00735FBB"/>
    <w:rsid w:val="00736B03"/>
    <w:rsid w:val="00736B06"/>
    <w:rsid w:val="00740849"/>
    <w:rsid w:val="0074199C"/>
    <w:rsid w:val="00742BDE"/>
    <w:rsid w:val="00744470"/>
    <w:rsid w:val="00744861"/>
    <w:rsid w:val="00745728"/>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3E2"/>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B72C0"/>
    <w:rsid w:val="007C07C3"/>
    <w:rsid w:val="007C1A0C"/>
    <w:rsid w:val="007C32E5"/>
    <w:rsid w:val="007C3CE4"/>
    <w:rsid w:val="007C4FF6"/>
    <w:rsid w:val="007C5589"/>
    <w:rsid w:val="007C5A21"/>
    <w:rsid w:val="007C5B70"/>
    <w:rsid w:val="007C71FC"/>
    <w:rsid w:val="007C7470"/>
    <w:rsid w:val="007C7C5D"/>
    <w:rsid w:val="007D03FA"/>
    <w:rsid w:val="007D23DC"/>
    <w:rsid w:val="007D2F15"/>
    <w:rsid w:val="007D5331"/>
    <w:rsid w:val="007D7CF9"/>
    <w:rsid w:val="007E07A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066C2"/>
    <w:rsid w:val="00811AB7"/>
    <w:rsid w:val="00813941"/>
    <w:rsid w:val="00813E98"/>
    <w:rsid w:val="0081501E"/>
    <w:rsid w:val="008153BC"/>
    <w:rsid w:val="00815A4E"/>
    <w:rsid w:val="00816106"/>
    <w:rsid w:val="00816C7A"/>
    <w:rsid w:val="0081720D"/>
    <w:rsid w:val="00821C7E"/>
    <w:rsid w:val="00824BA2"/>
    <w:rsid w:val="00826C0C"/>
    <w:rsid w:val="0082715A"/>
    <w:rsid w:val="00827A48"/>
    <w:rsid w:val="008300EF"/>
    <w:rsid w:val="00830DA4"/>
    <w:rsid w:val="00831177"/>
    <w:rsid w:val="00831FDA"/>
    <w:rsid w:val="008321CE"/>
    <w:rsid w:val="00833BD0"/>
    <w:rsid w:val="00833BF1"/>
    <w:rsid w:val="00835A7D"/>
    <w:rsid w:val="00835F5B"/>
    <w:rsid w:val="00836B2B"/>
    <w:rsid w:val="008406DE"/>
    <w:rsid w:val="00841798"/>
    <w:rsid w:val="00841B99"/>
    <w:rsid w:val="00842600"/>
    <w:rsid w:val="008435BD"/>
    <w:rsid w:val="00843F71"/>
    <w:rsid w:val="008442E6"/>
    <w:rsid w:val="00844DFD"/>
    <w:rsid w:val="00844ED3"/>
    <w:rsid w:val="008459A5"/>
    <w:rsid w:val="0084623A"/>
    <w:rsid w:val="00846E1B"/>
    <w:rsid w:val="00847A26"/>
    <w:rsid w:val="00850089"/>
    <w:rsid w:val="008506D7"/>
    <w:rsid w:val="00851557"/>
    <w:rsid w:val="00851EB7"/>
    <w:rsid w:val="00852007"/>
    <w:rsid w:val="0085215F"/>
    <w:rsid w:val="00852CEB"/>
    <w:rsid w:val="00854BF7"/>
    <w:rsid w:val="00855888"/>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1B3"/>
    <w:rsid w:val="008914C2"/>
    <w:rsid w:val="008918E0"/>
    <w:rsid w:val="00891E0F"/>
    <w:rsid w:val="0089316C"/>
    <w:rsid w:val="0089364B"/>
    <w:rsid w:val="008937EC"/>
    <w:rsid w:val="008949BD"/>
    <w:rsid w:val="00894B81"/>
    <w:rsid w:val="00895525"/>
    <w:rsid w:val="00896755"/>
    <w:rsid w:val="008969EA"/>
    <w:rsid w:val="00896BEC"/>
    <w:rsid w:val="00897557"/>
    <w:rsid w:val="008A0160"/>
    <w:rsid w:val="008A0ADA"/>
    <w:rsid w:val="008A115D"/>
    <w:rsid w:val="008A151F"/>
    <w:rsid w:val="008A1FD3"/>
    <w:rsid w:val="008A249A"/>
    <w:rsid w:val="008A3855"/>
    <w:rsid w:val="008A594A"/>
    <w:rsid w:val="008A61E5"/>
    <w:rsid w:val="008A6CFF"/>
    <w:rsid w:val="008A72FB"/>
    <w:rsid w:val="008B09BE"/>
    <w:rsid w:val="008B0ACC"/>
    <w:rsid w:val="008B26A0"/>
    <w:rsid w:val="008B3E41"/>
    <w:rsid w:val="008B3EDC"/>
    <w:rsid w:val="008B418F"/>
    <w:rsid w:val="008B4B44"/>
    <w:rsid w:val="008B6590"/>
    <w:rsid w:val="008C18B9"/>
    <w:rsid w:val="008C1957"/>
    <w:rsid w:val="008C1A51"/>
    <w:rsid w:val="008C1D07"/>
    <w:rsid w:val="008C2012"/>
    <w:rsid w:val="008C2BA4"/>
    <w:rsid w:val="008C2C22"/>
    <w:rsid w:val="008C4B9F"/>
    <w:rsid w:val="008C5EF7"/>
    <w:rsid w:val="008C71ED"/>
    <w:rsid w:val="008C7688"/>
    <w:rsid w:val="008D0F3A"/>
    <w:rsid w:val="008D2E23"/>
    <w:rsid w:val="008D51A0"/>
    <w:rsid w:val="008D5F67"/>
    <w:rsid w:val="008D7B66"/>
    <w:rsid w:val="008E2014"/>
    <w:rsid w:val="008E261D"/>
    <w:rsid w:val="008E341B"/>
    <w:rsid w:val="008E35CC"/>
    <w:rsid w:val="008E5FE2"/>
    <w:rsid w:val="008E6535"/>
    <w:rsid w:val="008E76E6"/>
    <w:rsid w:val="008F0747"/>
    <w:rsid w:val="008F2967"/>
    <w:rsid w:val="008F2CFD"/>
    <w:rsid w:val="008F32EE"/>
    <w:rsid w:val="008F4F62"/>
    <w:rsid w:val="008F5557"/>
    <w:rsid w:val="008F598C"/>
    <w:rsid w:val="008F686E"/>
    <w:rsid w:val="008F7035"/>
    <w:rsid w:val="008F7715"/>
    <w:rsid w:val="008F7B2F"/>
    <w:rsid w:val="00902F96"/>
    <w:rsid w:val="0090337E"/>
    <w:rsid w:val="00903ABB"/>
    <w:rsid w:val="0090597A"/>
    <w:rsid w:val="00911375"/>
    <w:rsid w:val="00912402"/>
    <w:rsid w:val="00912841"/>
    <w:rsid w:val="00912CF8"/>
    <w:rsid w:val="00913DD3"/>
    <w:rsid w:val="00921467"/>
    <w:rsid w:val="00922072"/>
    <w:rsid w:val="00922CFD"/>
    <w:rsid w:val="00923A74"/>
    <w:rsid w:val="009266A6"/>
    <w:rsid w:val="0092693E"/>
    <w:rsid w:val="009312A0"/>
    <w:rsid w:val="00931665"/>
    <w:rsid w:val="00931DA9"/>
    <w:rsid w:val="009339E1"/>
    <w:rsid w:val="00934044"/>
    <w:rsid w:val="0093479E"/>
    <w:rsid w:val="00935336"/>
    <w:rsid w:val="00936E8E"/>
    <w:rsid w:val="00937BB2"/>
    <w:rsid w:val="0094034A"/>
    <w:rsid w:val="0094164C"/>
    <w:rsid w:val="00941B85"/>
    <w:rsid w:val="00942C78"/>
    <w:rsid w:val="00942E18"/>
    <w:rsid w:val="0094451A"/>
    <w:rsid w:val="00947BED"/>
    <w:rsid w:val="00947CF6"/>
    <w:rsid w:val="00947EDA"/>
    <w:rsid w:val="00950B3F"/>
    <w:rsid w:val="00951AC2"/>
    <w:rsid w:val="00951DBD"/>
    <w:rsid w:val="00952BE3"/>
    <w:rsid w:val="0095437C"/>
    <w:rsid w:val="00954CEA"/>
    <w:rsid w:val="009559C3"/>
    <w:rsid w:val="00955B87"/>
    <w:rsid w:val="00957DE8"/>
    <w:rsid w:val="00961071"/>
    <w:rsid w:val="00963048"/>
    <w:rsid w:val="009643CA"/>
    <w:rsid w:val="00965B10"/>
    <w:rsid w:val="00966F92"/>
    <w:rsid w:val="00967805"/>
    <w:rsid w:val="009709F7"/>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0146"/>
    <w:rsid w:val="0099140F"/>
    <w:rsid w:val="00992E9A"/>
    <w:rsid w:val="0099310B"/>
    <w:rsid w:val="00994D71"/>
    <w:rsid w:val="00996665"/>
    <w:rsid w:val="00996CE8"/>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59A3"/>
    <w:rsid w:val="009D6E50"/>
    <w:rsid w:val="009D74A3"/>
    <w:rsid w:val="009D77B9"/>
    <w:rsid w:val="009D7F74"/>
    <w:rsid w:val="009E0E0F"/>
    <w:rsid w:val="009E0EA2"/>
    <w:rsid w:val="009E19E5"/>
    <w:rsid w:val="009E5C01"/>
    <w:rsid w:val="009E78A3"/>
    <w:rsid w:val="009F1B7B"/>
    <w:rsid w:val="009F1E8D"/>
    <w:rsid w:val="009F5D0B"/>
    <w:rsid w:val="009F6387"/>
    <w:rsid w:val="009F745F"/>
    <w:rsid w:val="00A013F1"/>
    <w:rsid w:val="00A0261F"/>
    <w:rsid w:val="00A03AC4"/>
    <w:rsid w:val="00A044CF"/>
    <w:rsid w:val="00A04A22"/>
    <w:rsid w:val="00A05F5A"/>
    <w:rsid w:val="00A0686B"/>
    <w:rsid w:val="00A06F0C"/>
    <w:rsid w:val="00A11D7B"/>
    <w:rsid w:val="00A13516"/>
    <w:rsid w:val="00A14B76"/>
    <w:rsid w:val="00A14B92"/>
    <w:rsid w:val="00A150AE"/>
    <w:rsid w:val="00A166A9"/>
    <w:rsid w:val="00A16B6C"/>
    <w:rsid w:val="00A17181"/>
    <w:rsid w:val="00A177F9"/>
    <w:rsid w:val="00A17C36"/>
    <w:rsid w:val="00A17D9E"/>
    <w:rsid w:val="00A20366"/>
    <w:rsid w:val="00A20475"/>
    <w:rsid w:val="00A25006"/>
    <w:rsid w:val="00A25A71"/>
    <w:rsid w:val="00A26839"/>
    <w:rsid w:val="00A26E16"/>
    <w:rsid w:val="00A31068"/>
    <w:rsid w:val="00A315F6"/>
    <w:rsid w:val="00A329D3"/>
    <w:rsid w:val="00A343F8"/>
    <w:rsid w:val="00A36701"/>
    <w:rsid w:val="00A36D5B"/>
    <w:rsid w:val="00A40C91"/>
    <w:rsid w:val="00A4251F"/>
    <w:rsid w:val="00A42AEF"/>
    <w:rsid w:val="00A43040"/>
    <w:rsid w:val="00A44A5A"/>
    <w:rsid w:val="00A46C97"/>
    <w:rsid w:val="00A50CBB"/>
    <w:rsid w:val="00A51708"/>
    <w:rsid w:val="00A55B2D"/>
    <w:rsid w:val="00A561FD"/>
    <w:rsid w:val="00A5622F"/>
    <w:rsid w:val="00A562DE"/>
    <w:rsid w:val="00A56AD2"/>
    <w:rsid w:val="00A609A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189"/>
    <w:rsid w:val="00A842C7"/>
    <w:rsid w:val="00A84AA7"/>
    <w:rsid w:val="00A86129"/>
    <w:rsid w:val="00A86ED9"/>
    <w:rsid w:val="00A87211"/>
    <w:rsid w:val="00A91B4E"/>
    <w:rsid w:val="00A945E1"/>
    <w:rsid w:val="00A94D00"/>
    <w:rsid w:val="00A95C2A"/>
    <w:rsid w:val="00A95C80"/>
    <w:rsid w:val="00A95D10"/>
    <w:rsid w:val="00A9617E"/>
    <w:rsid w:val="00A96D05"/>
    <w:rsid w:val="00AA0454"/>
    <w:rsid w:val="00AA28D0"/>
    <w:rsid w:val="00AA37D7"/>
    <w:rsid w:val="00AA6EAB"/>
    <w:rsid w:val="00AA7009"/>
    <w:rsid w:val="00AB0452"/>
    <w:rsid w:val="00AB0882"/>
    <w:rsid w:val="00AB164E"/>
    <w:rsid w:val="00AB47B8"/>
    <w:rsid w:val="00AB4DA7"/>
    <w:rsid w:val="00AB5AF8"/>
    <w:rsid w:val="00AB5EB4"/>
    <w:rsid w:val="00AB6284"/>
    <w:rsid w:val="00AB635A"/>
    <w:rsid w:val="00AB75AD"/>
    <w:rsid w:val="00AC121E"/>
    <w:rsid w:val="00AC301A"/>
    <w:rsid w:val="00AC4195"/>
    <w:rsid w:val="00AC5E08"/>
    <w:rsid w:val="00AD05EA"/>
    <w:rsid w:val="00AD07A4"/>
    <w:rsid w:val="00AD0BEF"/>
    <w:rsid w:val="00AD2E87"/>
    <w:rsid w:val="00AD37CC"/>
    <w:rsid w:val="00AD606F"/>
    <w:rsid w:val="00AD66E4"/>
    <w:rsid w:val="00AD7570"/>
    <w:rsid w:val="00AD793F"/>
    <w:rsid w:val="00AD7FD8"/>
    <w:rsid w:val="00AE1781"/>
    <w:rsid w:val="00AE2753"/>
    <w:rsid w:val="00AE2DE4"/>
    <w:rsid w:val="00AE47C6"/>
    <w:rsid w:val="00AE5D50"/>
    <w:rsid w:val="00AE764D"/>
    <w:rsid w:val="00AF1FCF"/>
    <w:rsid w:val="00AF33AF"/>
    <w:rsid w:val="00AF3F23"/>
    <w:rsid w:val="00AF649B"/>
    <w:rsid w:val="00AF65D6"/>
    <w:rsid w:val="00AF66C9"/>
    <w:rsid w:val="00AF68FF"/>
    <w:rsid w:val="00AF6E44"/>
    <w:rsid w:val="00AF6FB4"/>
    <w:rsid w:val="00B04240"/>
    <w:rsid w:val="00B0468F"/>
    <w:rsid w:val="00B05C62"/>
    <w:rsid w:val="00B06549"/>
    <w:rsid w:val="00B067A9"/>
    <w:rsid w:val="00B128DB"/>
    <w:rsid w:val="00B13889"/>
    <w:rsid w:val="00B1447F"/>
    <w:rsid w:val="00B147FA"/>
    <w:rsid w:val="00B15A7A"/>
    <w:rsid w:val="00B17EE2"/>
    <w:rsid w:val="00B20B97"/>
    <w:rsid w:val="00B229EB"/>
    <w:rsid w:val="00B22D31"/>
    <w:rsid w:val="00B2383A"/>
    <w:rsid w:val="00B23CC7"/>
    <w:rsid w:val="00B25256"/>
    <w:rsid w:val="00B25554"/>
    <w:rsid w:val="00B2670D"/>
    <w:rsid w:val="00B2677D"/>
    <w:rsid w:val="00B306A2"/>
    <w:rsid w:val="00B308AF"/>
    <w:rsid w:val="00B32C80"/>
    <w:rsid w:val="00B3316A"/>
    <w:rsid w:val="00B34255"/>
    <w:rsid w:val="00B35ADD"/>
    <w:rsid w:val="00B366F8"/>
    <w:rsid w:val="00B42069"/>
    <w:rsid w:val="00B42103"/>
    <w:rsid w:val="00B43696"/>
    <w:rsid w:val="00B46729"/>
    <w:rsid w:val="00B473E0"/>
    <w:rsid w:val="00B47F46"/>
    <w:rsid w:val="00B51776"/>
    <w:rsid w:val="00B51D8A"/>
    <w:rsid w:val="00B521F7"/>
    <w:rsid w:val="00B5315A"/>
    <w:rsid w:val="00B5339A"/>
    <w:rsid w:val="00B53499"/>
    <w:rsid w:val="00B535FA"/>
    <w:rsid w:val="00B53654"/>
    <w:rsid w:val="00B537EB"/>
    <w:rsid w:val="00B54A6B"/>
    <w:rsid w:val="00B5545E"/>
    <w:rsid w:val="00B55EF9"/>
    <w:rsid w:val="00B56AA7"/>
    <w:rsid w:val="00B5735A"/>
    <w:rsid w:val="00B57A10"/>
    <w:rsid w:val="00B60749"/>
    <w:rsid w:val="00B60D0D"/>
    <w:rsid w:val="00B63060"/>
    <w:rsid w:val="00B63508"/>
    <w:rsid w:val="00B64CDD"/>
    <w:rsid w:val="00B655D6"/>
    <w:rsid w:val="00B668BF"/>
    <w:rsid w:val="00B66FC6"/>
    <w:rsid w:val="00B67059"/>
    <w:rsid w:val="00B67959"/>
    <w:rsid w:val="00B67C82"/>
    <w:rsid w:val="00B70032"/>
    <w:rsid w:val="00B70B2C"/>
    <w:rsid w:val="00B70E61"/>
    <w:rsid w:val="00B7255B"/>
    <w:rsid w:val="00B72804"/>
    <w:rsid w:val="00B73478"/>
    <w:rsid w:val="00B74C6B"/>
    <w:rsid w:val="00B74F81"/>
    <w:rsid w:val="00B85232"/>
    <w:rsid w:val="00B8531F"/>
    <w:rsid w:val="00B90A41"/>
    <w:rsid w:val="00B90C07"/>
    <w:rsid w:val="00B91936"/>
    <w:rsid w:val="00B93FB2"/>
    <w:rsid w:val="00B956B3"/>
    <w:rsid w:val="00B9599C"/>
    <w:rsid w:val="00B9715D"/>
    <w:rsid w:val="00BA52FB"/>
    <w:rsid w:val="00BB132E"/>
    <w:rsid w:val="00BB257E"/>
    <w:rsid w:val="00BB27AA"/>
    <w:rsid w:val="00BB2F0F"/>
    <w:rsid w:val="00BB313D"/>
    <w:rsid w:val="00BB49EC"/>
    <w:rsid w:val="00BB6DF1"/>
    <w:rsid w:val="00BB7967"/>
    <w:rsid w:val="00BC0428"/>
    <w:rsid w:val="00BC14CF"/>
    <w:rsid w:val="00BC182F"/>
    <w:rsid w:val="00BC572F"/>
    <w:rsid w:val="00BC57C6"/>
    <w:rsid w:val="00BC5823"/>
    <w:rsid w:val="00BD1A58"/>
    <w:rsid w:val="00BD2D88"/>
    <w:rsid w:val="00BD3941"/>
    <w:rsid w:val="00BD3968"/>
    <w:rsid w:val="00BD3EE3"/>
    <w:rsid w:val="00BD4127"/>
    <w:rsid w:val="00BD439F"/>
    <w:rsid w:val="00BD4443"/>
    <w:rsid w:val="00BD497A"/>
    <w:rsid w:val="00BE016A"/>
    <w:rsid w:val="00BE0D88"/>
    <w:rsid w:val="00BE1896"/>
    <w:rsid w:val="00BE3B80"/>
    <w:rsid w:val="00BE7052"/>
    <w:rsid w:val="00BF061C"/>
    <w:rsid w:val="00BF461C"/>
    <w:rsid w:val="00BF48CA"/>
    <w:rsid w:val="00BF5C7A"/>
    <w:rsid w:val="00BF6209"/>
    <w:rsid w:val="00BF6A15"/>
    <w:rsid w:val="00BF6BD8"/>
    <w:rsid w:val="00BF6F85"/>
    <w:rsid w:val="00BF7F69"/>
    <w:rsid w:val="00C00CEF"/>
    <w:rsid w:val="00C018FE"/>
    <w:rsid w:val="00C0227E"/>
    <w:rsid w:val="00C02308"/>
    <w:rsid w:val="00C04050"/>
    <w:rsid w:val="00C050DB"/>
    <w:rsid w:val="00C06833"/>
    <w:rsid w:val="00C06FDD"/>
    <w:rsid w:val="00C10262"/>
    <w:rsid w:val="00C10C13"/>
    <w:rsid w:val="00C13794"/>
    <w:rsid w:val="00C15940"/>
    <w:rsid w:val="00C15ECD"/>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4DBB"/>
    <w:rsid w:val="00C4632A"/>
    <w:rsid w:val="00C47742"/>
    <w:rsid w:val="00C47C9C"/>
    <w:rsid w:val="00C47FA1"/>
    <w:rsid w:val="00C50621"/>
    <w:rsid w:val="00C517F4"/>
    <w:rsid w:val="00C521DF"/>
    <w:rsid w:val="00C54295"/>
    <w:rsid w:val="00C54367"/>
    <w:rsid w:val="00C557FE"/>
    <w:rsid w:val="00C56BD3"/>
    <w:rsid w:val="00C56FE9"/>
    <w:rsid w:val="00C5740A"/>
    <w:rsid w:val="00C57980"/>
    <w:rsid w:val="00C60CE9"/>
    <w:rsid w:val="00C625AF"/>
    <w:rsid w:val="00C627F8"/>
    <w:rsid w:val="00C6280D"/>
    <w:rsid w:val="00C63892"/>
    <w:rsid w:val="00C640EC"/>
    <w:rsid w:val="00C651D4"/>
    <w:rsid w:val="00C655BE"/>
    <w:rsid w:val="00C65698"/>
    <w:rsid w:val="00C65E20"/>
    <w:rsid w:val="00C67CC2"/>
    <w:rsid w:val="00C701AA"/>
    <w:rsid w:val="00C70DC3"/>
    <w:rsid w:val="00C73AFA"/>
    <w:rsid w:val="00C74580"/>
    <w:rsid w:val="00C76277"/>
    <w:rsid w:val="00C7794B"/>
    <w:rsid w:val="00C77D2D"/>
    <w:rsid w:val="00C81C4F"/>
    <w:rsid w:val="00C8397A"/>
    <w:rsid w:val="00C83EA8"/>
    <w:rsid w:val="00C8423F"/>
    <w:rsid w:val="00C86162"/>
    <w:rsid w:val="00C876B0"/>
    <w:rsid w:val="00C87955"/>
    <w:rsid w:val="00C9206D"/>
    <w:rsid w:val="00C9307E"/>
    <w:rsid w:val="00C9381F"/>
    <w:rsid w:val="00C93BA1"/>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5F9B"/>
    <w:rsid w:val="00CC7BEE"/>
    <w:rsid w:val="00CD0B7B"/>
    <w:rsid w:val="00CD0DF2"/>
    <w:rsid w:val="00CD1104"/>
    <w:rsid w:val="00CD1C91"/>
    <w:rsid w:val="00CD24A9"/>
    <w:rsid w:val="00CD3D0F"/>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5DC7"/>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2471"/>
    <w:rsid w:val="00D23C94"/>
    <w:rsid w:val="00D25AD3"/>
    <w:rsid w:val="00D27C05"/>
    <w:rsid w:val="00D3045C"/>
    <w:rsid w:val="00D3061D"/>
    <w:rsid w:val="00D331B6"/>
    <w:rsid w:val="00D332D4"/>
    <w:rsid w:val="00D346F4"/>
    <w:rsid w:val="00D36BA0"/>
    <w:rsid w:val="00D36C93"/>
    <w:rsid w:val="00D37264"/>
    <w:rsid w:val="00D37401"/>
    <w:rsid w:val="00D3766E"/>
    <w:rsid w:val="00D425CC"/>
    <w:rsid w:val="00D45B6B"/>
    <w:rsid w:val="00D46530"/>
    <w:rsid w:val="00D46A97"/>
    <w:rsid w:val="00D46ECC"/>
    <w:rsid w:val="00D500D1"/>
    <w:rsid w:val="00D500E9"/>
    <w:rsid w:val="00D50E96"/>
    <w:rsid w:val="00D52FC2"/>
    <w:rsid w:val="00D54080"/>
    <w:rsid w:val="00D54177"/>
    <w:rsid w:val="00D607A4"/>
    <w:rsid w:val="00D60906"/>
    <w:rsid w:val="00D6191E"/>
    <w:rsid w:val="00D631C8"/>
    <w:rsid w:val="00D635B0"/>
    <w:rsid w:val="00D64D3B"/>
    <w:rsid w:val="00D64FB7"/>
    <w:rsid w:val="00D64FDF"/>
    <w:rsid w:val="00D65C8B"/>
    <w:rsid w:val="00D65F2F"/>
    <w:rsid w:val="00D66881"/>
    <w:rsid w:val="00D7143D"/>
    <w:rsid w:val="00D720D0"/>
    <w:rsid w:val="00D73037"/>
    <w:rsid w:val="00D7340A"/>
    <w:rsid w:val="00D73C3D"/>
    <w:rsid w:val="00D74814"/>
    <w:rsid w:val="00D75152"/>
    <w:rsid w:val="00D77385"/>
    <w:rsid w:val="00D77599"/>
    <w:rsid w:val="00D833E9"/>
    <w:rsid w:val="00D83895"/>
    <w:rsid w:val="00D841FA"/>
    <w:rsid w:val="00D85B7F"/>
    <w:rsid w:val="00D86E0F"/>
    <w:rsid w:val="00D92100"/>
    <w:rsid w:val="00D92DFE"/>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2FFD"/>
    <w:rsid w:val="00DC33D6"/>
    <w:rsid w:val="00DC349D"/>
    <w:rsid w:val="00DC3BDF"/>
    <w:rsid w:val="00DC75DB"/>
    <w:rsid w:val="00DC783A"/>
    <w:rsid w:val="00DD234B"/>
    <w:rsid w:val="00DD4AC4"/>
    <w:rsid w:val="00DD5153"/>
    <w:rsid w:val="00DD5595"/>
    <w:rsid w:val="00DD5882"/>
    <w:rsid w:val="00DD5C32"/>
    <w:rsid w:val="00DD793E"/>
    <w:rsid w:val="00DD7955"/>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612F"/>
    <w:rsid w:val="00E076A0"/>
    <w:rsid w:val="00E07CBD"/>
    <w:rsid w:val="00E10580"/>
    <w:rsid w:val="00E10829"/>
    <w:rsid w:val="00E118CB"/>
    <w:rsid w:val="00E11C70"/>
    <w:rsid w:val="00E1213B"/>
    <w:rsid w:val="00E14969"/>
    <w:rsid w:val="00E152A2"/>
    <w:rsid w:val="00E1538D"/>
    <w:rsid w:val="00E16BBA"/>
    <w:rsid w:val="00E175B6"/>
    <w:rsid w:val="00E1783F"/>
    <w:rsid w:val="00E21FB2"/>
    <w:rsid w:val="00E233C5"/>
    <w:rsid w:val="00E23C3B"/>
    <w:rsid w:val="00E2477C"/>
    <w:rsid w:val="00E25484"/>
    <w:rsid w:val="00E2581C"/>
    <w:rsid w:val="00E26664"/>
    <w:rsid w:val="00E2767E"/>
    <w:rsid w:val="00E30850"/>
    <w:rsid w:val="00E32F95"/>
    <w:rsid w:val="00E33F7E"/>
    <w:rsid w:val="00E3552D"/>
    <w:rsid w:val="00E365D6"/>
    <w:rsid w:val="00E37AF0"/>
    <w:rsid w:val="00E37DF7"/>
    <w:rsid w:val="00E40869"/>
    <w:rsid w:val="00E421EC"/>
    <w:rsid w:val="00E4284D"/>
    <w:rsid w:val="00E442E0"/>
    <w:rsid w:val="00E44E26"/>
    <w:rsid w:val="00E44F95"/>
    <w:rsid w:val="00E457FC"/>
    <w:rsid w:val="00E46087"/>
    <w:rsid w:val="00E50CBF"/>
    <w:rsid w:val="00E52464"/>
    <w:rsid w:val="00E52BDF"/>
    <w:rsid w:val="00E52D5B"/>
    <w:rsid w:val="00E5655E"/>
    <w:rsid w:val="00E57BE2"/>
    <w:rsid w:val="00E60072"/>
    <w:rsid w:val="00E607E2"/>
    <w:rsid w:val="00E641B8"/>
    <w:rsid w:val="00E6440A"/>
    <w:rsid w:val="00E64E46"/>
    <w:rsid w:val="00E64F97"/>
    <w:rsid w:val="00E6508A"/>
    <w:rsid w:val="00E6643D"/>
    <w:rsid w:val="00E66DDD"/>
    <w:rsid w:val="00E671B0"/>
    <w:rsid w:val="00E67790"/>
    <w:rsid w:val="00E720F0"/>
    <w:rsid w:val="00E73074"/>
    <w:rsid w:val="00E73FE5"/>
    <w:rsid w:val="00E742CE"/>
    <w:rsid w:val="00E76276"/>
    <w:rsid w:val="00E76D92"/>
    <w:rsid w:val="00E80F07"/>
    <w:rsid w:val="00E818D2"/>
    <w:rsid w:val="00E81911"/>
    <w:rsid w:val="00E835A8"/>
    <w:rsid w:val="00E84575"/>
    <w:rsid w:val="00E861DA"/>
    <w:rsid w:val="00E86814"/>
    <w:rsid w:val="00E879AC"/>
    <w:rsid w:val="00E9017B"/>
    <w:rsid w:val="00E935B9"/>
    <w:rsid w:val="00E948A9"/>
    <w:rsid w:val="00E95D0B"/>
    <w:rsid w:val="00E96E6F"/>
    <w:rsid w:val="00E979E1"/>
    <w:rsid w:val="00EA0631"/>
    <w:rsid w:val="00EA06B7"/>
    <w:rsid w:val="00EA1527"/>
    <w:rsid w:val="00EA236A"/>
    <w:rsid w:val="00EA28D9"/>
    <w:rsid w:val="00EA2DF8"/>
    <w:rsid w:val="00EA6797"/>
    <w:rsid w:val="00EB2BF7"/>
    <w:rsid w:val="00EB2C3D"/>
    <w:rsid w:val="00EB3206"/>
    <w:rsid w:val="00EB3F14"/>
    <w:rsid w:val="00EB4909"/>
    <w:rsid w:val="00EB569A"/>
    <w:rsid w:val="00EB5CAB"/>
    <w:rsid w:val="00EB69DD"/>
    <w:rsid w:val="00EB70BC"/>
    <w:rsid w:val="00EB7DF6"/>
    <w:rsid w:val="00EC0681"/>
    <w:rsid w:val="00EC1468"/>
    <w:rsid w:val="00EC17A1"/>
    <w:rsid w:val="00EC1922"/>
    <w:rsid w:val="00EC26A1"/>
    <w:rsid w:val="00EC4010"/>
    <w:rsid w:val="00EC66F5"/>
    <w:rsid w:val="00EC6CAB"/>
    <w:rsid w:val="00EC7890"/>
    <w:rsid w:val="00EC7DE2"/>
    <w:rsid w:val="00ED047B"/>
    <w:rsid w:val="00ED0C27"/>
    <w:rsid w:val="00ED2AD4"/>
    <w:rsid w:val="00ED4AEF"/>
    <w:rsid w:val="00ED51D6"/>
    <w:rsid w:val="00ED55EA"/>
    <w:rsid w:val="00ED6042"/>
    <w:rsid w:val="00ED6BFE"/>
    <w:rsid w:val="00ED7274"/>
    <w:rsid w:val="00EE1A6C"/>
    <w:rsid w:val="00EE34E6"/>
    <w:rsid w:val="00EE3586"/>
    <w:rsid w:val="00EE3E94"/>
    <w:rsid w:val="00EE59A1"/>
    <w:rsid w:val="00EE6322"/>
    <w:rsid w:val="00EE7065"/>
    <w:rsid w:val="00EE73A2"/>
    <w:rsid w:val="00EF1406"/>
    <w:rsid w:val="00EF174A"/>
    <w:rsid w:val="00EF1C2D"/>
    <w:rsid w:val="00EF3295"/>
    <w:rsid w:val="00EF356C"/>
    <w:rsid w:val="00EF3ABC"/>
    <w:rsid w:val="00EF4124"/>
    <w:rsid w:val="00EF5C86"/>
    <w:rsid w:val="00EF6162"/>
    <w:rsid w:val="00EF6C23"/>
    <w:rsid w:val="00EF72D4"/>
    <w:rsid w:val="00F0054D"/>
    <w:rsid w:val="00F02DD7"/>
    <w:rsid w:val="00F0426F"/>
    <w:rsid w:val="00F05921"/>
    <w:rsid w:val="00F05987"/>
    <w:rsid w:val="00F07FCE"/>
    <w:rsid w:val="00F11726"/>
    <w:rsid w:val="00F11BFD"/>
    <w:rsid w:val="00F130A4"/>
    <w:rsid w:val="00F20BC3"/>
    <w:rsid w:val="00F24C3C"/>
    <w:rsid w:val="00F24D68"/>
    <w:rsid w:val="00F253C0"/>
    <w:rsid w:val="00F27FA3"/>
    <w:rsid w:val="00F30800"/>
    <w:rsid w:val="00F30966"/>
    <w:rsid w:val="00F3099D"/>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42A9"/>
    <w:rsid w:val="00F74571"/>
    <w:rsid w:val="00F75652"/>
    <w:rsid w:val="00F76CF4"/>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06"/>
    <w:rsid w:val="00FD1B63"/>
    <w:rsid w:val="00FD22C8"/>
    <w:rsid w:val="00FD24B2"/>
    <w:rsid w:val="00FD3795"/>
    <w:rsid w:val="00FD3BF1"/>
    <w:rsid w:val="00FD523B"/>
    <w:rsid w:val="00FD67AF"/>
    <w:rsid w:val="00FD732B"/>
    <w:rsid w:val="00FE2BF2"/>
    <w:rsid w:val="00FE64BB"/>
    <w:rsid w:val="00FF075E"/>
    <w:rsid w:val="00FF1EBE"/>
    <w:rsid w:val="00FF2475"/>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2B7F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customStyle="1" w:styleId="UnresolvedMention1">
    <w:name w:val="Unresolved Mention1"/>
    <w:basedOn w:val="DefaultParagraphFont"/>
    <w:uiPriority w:val="99"/>
    <w:semiHidden/>
    <w:unhideWhenUsed/>
    <w:rsid w:val="004C6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etender.powergrid.in" TargetMode="External"/><Relationship Id="rId26" Type="http://schemas.openxmlformats.org/officeDocument/2006/relationships/header" Target="header1.xml"/><Relationship Id="rId39" Type="http://schemas.openxmlformats.org/officeDocument/2006/relationships/theme" Target="theme/theme1.xml"/><Relationship Id="rId21" Type="http://schemas.openxmlformats.org/officeDocument/2006/relationships/hyperlink" Target="mailto:rodasee@powergrid.in" TargetMode="Externa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www.powergrid.in" TargetMode="External"/><Relationship Id="rId25" Type="http://schemas.openxmlformats.org/officeDocument/2006/relationships/hyperlink" Target="https://etender.powergrid.in"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etender.powergrid.in/new_logon2/User_Help_Menu.html" TargetMode="External"/><Relationship Id="rId32" Type="http://schemas.openxmlformats.org/officeDocument/2006/relationships/header" Target="header4.xml"/><Relationship Id="rId37"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footer" Target="footer3.xml"/><Relationship Id="rId36" Type="http://schemas.openxmlformats.org/officeDocument/2006/relationships/header" Target="header6.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rocure.gov.in" TargetMode="External"/><Relationship Id="rId22" Type="http://schemas.openxmlformats.org/officeDocument/2006/relationships/hyperlink" Target="http://www.powergrid.in"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7.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35E9F-929B-496D-A6F1-73E3F73D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6</Pages>
  <Words>1986</Words>
  <Characters>11326</Characters>
  <Application>Microsoft Office Word</Application>
  <DocSecurity>8</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13286</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Rodasee Bhattacharyya {रोदसी भट्टाचार्य}</cp:lastModifiedBy>
  <cp:revision>218</cp:revision>
  <cp:lastPrinted>2020-03-18T07:40:00Z</cp:lastPrinted>
  <dcterms:created xsi:type="dcterms:W3CDTF">2021-05-19T07:56:00Z</dcterms:created>
  <dcterms:modified xsi:type="dcterms:W3CDTF">2025-04-30T06:35:00Z</dcterms:modified>
</cp:coreProperties>
</file>